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E8BDF" w14:textId="025A7290" w:rsidR="00090AB5" w:rsidRPr="005E1784" w:rsidRDefault="00FB15D9">
      <w:pPr>
        <w:rPr>
          <w:lang w:val="hr-HR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27BF1637" wp14:editId="62E9B10A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727960" cy="814070"/>
            <wp:effectExtent l="0" t="0" r="0" b="5080"/>
            <wp:wrapTight wrapText="bothSides">
              <wp:wrapPolygon edited="0">
                <wp:start x="0" y="0"/>
                <wp:lineTo x="0" y="21229"/>
                <wp:lineTo x="21419" y="21229"/>
                <wp:lineTo x="214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4E6" w:rsidRPr="005E17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B650701" wp14:editId="7DCA934B">
                <wp:simplePos x="0" y="0"/>
                <wp:positionH relativeFrom="column">
                  <wp:posOffset>4864100</wp:posOffset>
                </wp:positionH>
                <wp:positionV relativeFrom="paragraph">
                  <wp:posOffset>482600</wp:posOffset>
                </wp:positionV>
                <wp:extent cx="1050290" cy="473104"/>
                <wp:effectExtent l="0" t="0" r="0" b="0"/>
                <wp:wrapSquare wrapText="bothSides" distT="0" distB="0" distL="114300" distR="114300"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5618" y="3551400"/>
                          <a:ext cx="104076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FA6801" w14:textId="77777777" w:rsidR="00B64824" w:rsidRDefault="00B64824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04040"/>
                                <w:sz w:val="16"/>
                              </w:rPr>
                              <w:t>Finansira Evropska unija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50701" id="Rectangle 100" o:spid="_x0000_s1026" style="position:absolute;left:0;text-align:left;margin-left:383pt;margin-top:38pt;width:82.7pt;height:3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" fillcolor="white [3201]" stroked="f">
                <v:textbox inset="2.53958mm,1.2694mm,2.53958mm,1.2694mm">
                  <w:txbxContent>
                    <w:p w14:paraId="6DFA6801" w14:textId="77777777" w:rsidR="00B64824" w:rsidRDefault="00B64824">
                      <w:pPr>
                        <w:jc w:val="lef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04040"/>
                          <w:sz w:val="16"/>
                        </w:rPr>
                        <w:t>Finansira Evropska unija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774E6" w:rsidRPr="005E1784"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5F81A499" wp14:editId="5EA2A95D">
            <wp:simplePos x="0" y="0"/>
            <wp:positionH relativeFrom="column">
              <wp:posOffset>4091940</wp:posOffset>
            </wp:positionH>
            <wp:positionV relativeFrom="paragraph">
              <wp:posOffset>259080</wp:posOffset>
            </wp:positionV>
            <wp:extent cx="856615" cy="585470"/>
            <wp:effectExtent l="0" t="0" r="0" b="0"/>
            <wp:wrapSquare wrapText="bothSides" distT="0" distB="0" distL="114300" distR="114300"/>
            <wp:docPr id="106" name="image1.png" descr="Image result for eu logo black and 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eu logo black and whi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585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4899BF" w14:textId="77777777" w:rsidR="00090AB5" w:rsidRPr="005E1784" w:rsidRDefault="00090AB5">
      <w:pPr>
        <w:rPr>
          <w:lang w:val="hr-HR"/>
        </w:rPr>
      </w:pPr>
    </w:p>
    <w:p w14:paraId="703EDC8C" w14:textId="77777777" w:rsidR="00090AB5" w:rsidRPr="005E1784" w:rsidRDefault="00090AB5">
      <w:pPr>
        <w:rPr>
          <w:lang w:val="hr-HR"/>
        </w:rPr>
      </w:pPr>
    </w:p>
    <w:p w14:paraId="369FCE7C" w14:textId="77777777" w:rsidR="00090AB5" w:rsidRPr="005E1784" w:rsidRDefault="00090AB5">
      <w:pPr>
        <w:rPr>
          <w:lang w:val="hr-HR"/>
        </w:rPr>
      </w:pPr>
    </w:p>
    <w:p w14:paraId="2BC14CFB" w14:textId="77777777" w:rsidR="00090AB5" w:rsidRPr="005E1784" w:rsidRDefault="00090AB5">
      <w:pPr>
        <w:rPr>
          <w:b/>
          <w:lang w:val="hr-HR"/>
        </w:rPr>
      </w:pPr>
    </w:p>
    <w:p w14:paraId="4B1FAF3B" w14:textId="77777777" w:rsidR="00FB15D9" w:rsidRDefault="00FB15D9" w:rsidP="00FB15D9">
      <w:pPr>
        <w:rPr>
          <w:rFonts w:cstheme="minorHAnsi"/>
          <w:b/>
          <w:bCs/>
        </w:rPr>
      </w:pPr>
      <w:bookmarkStart w:id="0" w:name="_heading=h.gjdgxs" w:colFirst="0" w:colLast="0"/>
      <w:bookmarkEnd w:id="0"/>
    </w:p>
    <w:p w14:paraId="2F1E49C9" w14:textId="2235AE15" w:rsidR="00FB15D9" w:rsidRPr="00D33260" w:rsidRDefault="00FB15D9" w:rsidP="00FB15D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SNAŽNI – Mediji bez mržnje i dezinformacija (Resilience – Civil So</w:t>
      </w:r>
      <w:r w:rsidR="00D33260">
        <w:rPr>
          <w:rFonts w:cstheme="minorHAnsi"/>
          <w:b/>
          <w:bCs/>
        </w:rPr>
        <w:t>ciety for Media Free of Hate and</w:t>
      </w:r>
      <w:r>
        <w:rPr>
          <w:rFonts w:cstheme="minorHAnsi"/>
          <w:b/>
          <w:bCs/>
        </w:rPr>
        <w:t xml:space="preserve"> Disinformation) </w:t>
      </w:r>
    </w:p>
    <w:p w14:paraId="380173E5" w14:textId="713E389A" w:rsidR="00FB15D9" w:rsidRPr="00B477F4" w:rsidRDefault="00FB15D9" w:rsidP="00FB15D9">
      <w:pPr>
        <w:rPr>
          <w:b/>
          <w:bCs/>
        </w:rPr>
      </w:pPr>
      <w:r w:rsidRPr="00B477F4">
        <w:rPr>
          <w:b/>
          <w:bCs/>
        </w:rPr>
        <w:t xml:space="preserve">WP3: </w:t>
      </w:r>
      <w:r w:rsidR="00BD4D39" w:rsidRPr="00BD4D39">
        <w:rPr>
          <w:b/>
          <w:bCs/>
        </w:rPr>
        <w:t>Promocija medijske i informacijske pismenosti u malim gradovima i ruralnim područjima na Zapadnom Balkanu</w:t>
      </w:r>
    </w:p>
    <w:p w14:paraId="145E22F8" w14:textId="77777777" w:rsidR="00090AB5" w:rsidRPr="005E1784" w:rsidRDefault="00090AB5">
      <w:pPr>
        <w:rPr>
          <w:sz w:val="24"/>
          <w:szCs w:val="24"/>
          <w:lang w:val="hr-HR"/>
        </w:rPr>
      </w:pPr>
    </w:p>
    <w:p w14:paraId="1BC4FDEE" w14:textId="77777777" w:rsidR="00FB15D9" w:rsidRDefault="00FB15D9">
      <w:pPr>
        <w:rPr>
          <w:sz w:val="24"/>
          <w:szCs w:val="24"/>
          <w:lang w:val="hr-HR"/>
        </w:rPr>
      </w:pPr>
    </w:p>
    <w:p w14:paraId="1EBFDA3B" w14:textId="19924746" w:rsidR="00090AB5" w:rsidRPr="005E1784" w:rsidRDefault="000774E6">
      <w:pPr>
        <w:rPr>
          <w:sz w:val="28"/>
          <w:szCs w:val="28"/>
          <w:lang w:val="hr-HR"/>
        </w:rPr>
      </w:pPr>
      <w:r w:rsidRPr="005E1784">
        <w:rPr>
          <w:sz w:val="28"/>
          <w:szCs w:val="28"/>
          <w:lang w:val="hr-HR"/>
        </w:rPr>
        <w:t xml:space="preserve">Poziv za </w:t>
      </w:r>
      <w:r w:rsidR="00D91440" w:rsidRPr="005E1784">
        <w:rPr>
          <w:sz w:val="28"/>
          <w:szCs w:val="28"/>
          <w:lang w:val="hr-HR"/>
        </w:rPr>
        <w:t xml:space="preserve">podnošenje </w:t>
      </w:r>
      <w:r w:rsidRPr="005E1784">
        <w:rPr>
          <w:sz w:val="28"/>
          <w:szCs w:val="28"/>
          <w:lang w:val="hr-HR"/>
        </w:rPr>
        <w:t>prijedloga projek</w:t>
      </w:r>
      <w:r w:rsidR="00D91440" w:rsidRPr="005E1784">
        <w:rPr>
          <w:sz w:val="28"/>
          <w:szCs w:val="28"/>
          <w:lang w:val="hr-HR"/>
        </w:rPr>
        <w:t>a</w:t>
      </w:r>
      <w:r w:rsidRPr="005E1784">
        <w:rPr>
          <w:sz w:val="28"/>
          <w:szCs w:val="28"/>
          <w:lang w:val="hr-HR"/>
        </w:rPr>
        <w:t xml:space="preserve">ta  </w:t>
      </w:r>
    </w:p>
    <w:p w14:paraId="4123D483" w14:textId="1AC74713" w:rsidR="00090AB5" w:rsidRPr="005E1784" w:rsidRDefault="000774E6">
      <w:pPr>
        <w:rPr>
          <w:color w:val="0070C0"/>
          <w:sz w:val="40"/>
          <w:szCs w:val="40"/>
          <w:lang w:val="hr-HR"/>
        </w:rPr>
      </w:pPr>
      <w:r w:rsidRPr="005E1784">
        <w:rPr>
          <w:color w:val="0070C0"/>
          <w:sz w:val="40"/>
          <w:szCs w:val="40"/>
          <w:lang w:val="hr-HR"/>
        </w:rPr>
        <w:t>Smjernice za podnosioce prijedloga projekata</w:t>
      </w:r>
    </w:p>
    <w:p w14:paraId="169C7F95" w14:textId="77777777" w:rsidR="00090AB5" w:rsidRPr="005E1784" w:rsidRDefault="00090AB5">
      <w:pPr>
        <w:rPr>
          <w:color w:val="000000"/>
          <w:sz w:val="40"/>
          <w:szCs w:val="40"/>
          <w:lang w:val="hr-HR"/>
        </w:rPr>
      </w:pPr>
    </w:p>
    <w:p w14:paraId="0CD73061" w14:textId="77777777" w:rsidR="00090AB5" w:rsidRPr="005E1784" w:rsidRDefault="00090AB5">
      <w:pPr>
        <w:rPr>
          <w:color w:val="000000"/>
          <w:sz w:val="40"/>
          <w:szCs w:val="40"/>
          <w:lang w:val="hr-HR"/>
        </w:rPr>
      </w:pPr>
    </w:p>
    <w:p w14:paraId="3667A406" w14:textId="77777777" w:rsidR="00090AB5" w:rsidRPr="005E1784" w:rsidRDefault="00090AB5">
      <w:pPr>
        <w:rPr>
          <w:color w:val="000000"/>
          <w:sz w:val="40"/>
          <w:szCs w:val="40"/>
          <w:lang w:val="hr-HR"/>
        </w:rPr>
      </w:pPr>
    </w:p>
    <w:p w14:paraId="410C4928" w14:textId="667AB4A7" w:rsidR="00090AB5" w:rsidRPr="005E1784" w:rsidRDefault="000774E6">
      <w:pPr>
        <w:rPr>
          <w:color w:val="000000"/>
          <w:sz w:val="21"/>
          <w:szCs w:val="21"/>
          <w:lang w:val="hr-HR"/>
        </w:rPr>
      </w:pPr>
      <w:r w:rsidRPr="005E1784">
        <w:rPr>
          <w:color w:val="000000"/>
          <w:sz w:val="24"/>
          <w:szCs w:val="24"/>
          <w:lang w:val="hr-HR"/>
        </w:rPr>
        <w:t>Rok za p</w:t>
      </w:r>
      <w:r w:rsidR="00C952BD" w:rsidRPr="005E1784">
        <w:rPr>
          <w:color w:val="000000"/>
          <w:sz w:val="24"/>
          <w:szCs w:val="24"/>
          <w:lang w:val="hr-HR"/>
        </w:rPr>
        <w:t>odnošenje Koncep</w:t>
      </w:r>
      <w:r w:rsidR="00FB15D9">
        <w:rPr>
          <w:color w:val="000000"/>
          <w:sz w:val="24"/>
          <w:szCs w:val="24"/>
          <w:lang w:val="hr-HR"/>
        </w:rPr>
        <w:t>a</w:t>
      </w:r>
      <w:r w:rsidR="00C952BD" w:rsidRPr="005E1784">
        <w:rPr>
          <w:color w:val="000000"/>
          <w:sz w:val="24"/>
          <w:szCs w:val="24"/>
          <w:lang w:val="hr-HR"/>
        </w:rPr>
        <w:t>ta prijedloga projek</w:t>
      </w:r>
      <w:r w:rsidR="00FB15D9">
        <w:rPr>
          <w:color w:val="000000"/>
          <w:sz w:val="24"/>
          <w:szCs w:val="24"/>
          <w:lang w:val="hr-HR"/>
        </w:rPr>
        <w:t>a</w:t>
      </w:r>
      <w:r w:rsidR="00C952BD" w:rsidRPr="005E1784">
        <w:rPr>
          <w:color w:val="000000"/>
          <w:sz w:val="24"/>
          <w:szCs w:val="24"/>
          <w:lang w:val="hr-HR"/>
        </w:rPr>
        <w:t xml:space="preserve">ta (Concept note): </w:t>
      </w:r>
      <w:r w:rsidR="0046393B" w:rsidRPr="0046393B">
        <w:rPr>
          <w:b/>
          <w:color w:val="000000"/>
          <w:sz w:val="24"/>
          <w:szCs w:val="24"/>
          <w:lang w:val="hr-HR"/>
        </w:rPr>
        <w:t>7.10.2020.</w:t>
      </w:r>
      <w:r w:rsidRPr="0046393B">
        <w:rPr>
          <w:b/>
          <w:color w:val="000000"/>
          <w:sz w:val="24"/>
          <w:szCs w:val="24"/>
          <w:lang w:val="hr-HR"/>
        </w:rPr>
        <w:t xml:space="preserve">, </w:t>
      </w:r>
      <w:r w:rsidR="0046393B" w:rsidRPr="0046393B">
        <w:rPr>
          <w:b/>
          <w:color w:val="000000"/>
          <w:sz w:val="24"/>
          <w:szCs w:val="24"/>
          <w:lang w:val="hr-HR"/>
        </w:rPr>
        <w:t>do 23:59h</w:t>
      </w:r>
    </w:p>
    <w:p w14:paraId="0F5F483E" w14:textId="437254BA" w:rsidR="00090AB5" w:rsidRPr="005E1784" w:rsidRDefault="000774E6">
      <w:pPr>
        <w:rPr>
          <w:color w:val="000000"/>
          <w:sz w:val="24"/>
          <w:szCs w:val="24"/>
          <w:lang w:val="hr-HR"/>
        </w:rPr>
      </w:pPr>
      <w:r w:rsidRPr="005E1784">
        <w:rPr>
          <w:color w:val="000000"/>
          <w:sz w:val="24"/>
          <w:szCs w:val="24"/>
          <w:lang w:val="hr-HR"/>
        </w:rPr>
        <w:t xml:space="preserve">Nacionalni koordinator za dodjelu </w:t>
      </w:r>
      <w:r w:rsidR="00C952BD" w:rsidRPr="005E1784">
        <w:rPr>
          <w:color w:val="000000"/>
          <w:sz w:val="24"/>
          <w:szCs w:val="24"/>
          <w:lang w:val="hr-HR"/>
        </w:rPr>
        <w:t>g</w:t>
      </w:r>
      <w:r w:rsidRPr="005E1784">
        <w:rPr>
          <w:color w:val="000000"/>
          <w:sz w:val="24"/>
          <w:szCs w:val="24"/>
          <w:lang w:val="hr-HR"/>
        </w:rPr>
        <w:t xml:space="preserve">rantova: </w:t>
      </w:r>
      <w:r w:rsidR="00C05979">
        <w:rPr>
          <w:color w:val="000000"/>
          <w:sz w:val="24"/>
          <w:szCs w:val="24"/>
          <w:lang w:val="hr-HR"/>
        </w:rPr>
        <w:t>Fondacija za razvoj medija i civilnog društva „Mediacentar“</w:t>
      </w:r>
    </w:p>
    <w:p w14:paraId="55633BA7" w14:textId="77777777" w:rsidR="00090AB5" w:rsidRPr="005E1784" w:rsidRDefault="00090AB5">
      <w:pPr>
        <w:rPr>
          <w:color w:val="000000"/>
          <w:highlight w:val="lightGray"/>
          <w:lang w:val="hr-HR"/>
        </w:rPr>
      </w:pPr>
    </w:p>
    <w:p w14:paraId="5AF45A4C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6B38ED46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01F38434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76237669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49828AD7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30152BDB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37402A8E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33AD53B1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1B70796E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44EF396B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287A8A26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0012AA34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67182A8F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2525AD75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317C2C22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03B5EAE6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75012529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47FB8B28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181661B7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2DAF5757" w14:textId="77777777" w:rsidR="00090AB5" w:rsidRPr="005E1784" w:rsidRDefault="00090AB5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sz w:val="16"/>
          <w:szCs w:val="16"/>
          <w:lang w:val="hr-HR"/>
        </w:rPr>
      </w:pPr>
    </w:p>
    <w:p w14:paraId="3AB65E60" w14:textId="77777777" w:rsidR="00C952BD" w:rsidRPr="005E1784" w:rsidRDefault="00C952BD">
      <w:pPr>
        <w:tabs>
          <w:tab w:val="center" w:pos="4513"/>
          <w:tab w:val="right" w:pos="9026"/>
        </w:tabs>
        <w:spacing w:before="0" w:after="0"/>
        <w:ind w:right="360"/>
        <w:jc w:val="left"/>
        <w:rPr>
          <w:color w:val="808080"/>
          <w:sz w:val="18"/>
          <w:szCs w:val="18"/>
          <w:lang w:val="hr-HR"/>
        </w:rPr>
      </w:pPr>
    </w:p>
    <w:p w14:paraId="5DCCF52D" w14:textId="5094D9BF" w:rsidR="00090AB5" w:rsidRPr="005E1784" w:rsidRDefault="000774E6" w:rsidP="00FB15D9">
      <w:pPr>
        <w:tabs>
          <w:tab w:val="left" w:pos="1260"/>
          <w:tab w:val="center" w:pos="4510"/>
        </w:tabs>
        <w:spacing w:before="0" w:after="0"/>
        <w:jc w:val="left"/>
        <w:rPr>
          <w:color w:val="0070C0"/>
          <w:sz w:val="28"/>
          <w:szCs w:val="28"/>
          <w:lang w:val="hr-HR"/>
        </w:rPr>
      </w:pPr>
      <w:r w:rsidRPr="005E1784">
        <w:rPr>
          <w:lang w:val="hr-HR"/>
        </w:rPr>
        <w:br w:type="page"/>
      </w:r>
      <w:r w:rsidR="00C952BD" w:rsidRPr="005E1784">
        <w:rPr>
          <w:lang w:val="hr-HR"/>
        </w:rPr>
        <w:lastRenderedPageBreak/>
        <w:tab/>
      </w:r>
      <w:r w:rsidR="00FB15D9">
        <w:rPr>
          <w:lang w:val="hr-HR"/>
        </w:rPr>
        <w:tab/>
      </w:r>
    </w:p>
    <w:p w14:paraId="1AE6AD0C" w14:textId="77777777" w:rsidR="00090AB5" w:rsidRPr="005E1784" w:rsidRDefault="00090AB5">
      <w:pPr>
        <w:tabs>
          <w:tab w:val="center" w:pos="4680"/>
          <w:tab w:val="right" w:pos="9360"/>
        </w:tabs>
        <w:spacing w:before="0" w:after="0"/>
        <w:ind w:right="360"/>
        <w:rPr>
          <w:b/>
          <w:lang w:val="hr-HR"/>
        </w:rPr>
      </w:pPr>
    </w:p>
    <w:p w14:paraId="1E89614E" w14:textId="77777777" w:rsidR="00090AB5" w:rsidRPr="005E1784" w:rsidRDefault="00090AB5">
      <w:pPr>
        <w:tabs>
          <w:tab w:val="center" w:pos="4680"/>
          <w:tab w:val="right" w:pos="9360"/>
        </w:tabs>
        <w:spacing w:before="0" w:after="0"/>
        <w:ind w:right="360"/>
        <w:rPr>
          <w:sz w:val="16"/>
          <w:szCs w:val="16"/>
          <w:lang w:val="hr-HR"/>
        </w:rPr>
      </w:pPr>
    </w:p>
    <w:p w14:paraId="1766ACCE" w14:textId="77777777" w:rsidR="00090AB5" w:rsidRPr="005E1784" w:rsidRDefault="000774E6">
      <w:pPr>
        <w:rPr>
          <w:color w:val="0070C0"/>
          <w:sz w:val="28"/>
          <w:szCs w:val="28"/>
          <w:lang w:val="hr-HR"/>
        </w:rPr>
      </w:pPr>
      <w:r w:rsidRPr="005E1784">
        <w:rPr>
          <w:color w:val="0070C0"/>
          <w:sz w:val="28"/>
          <w:szCs w:val="28"/>
          <w:lang w:val="hr-HR"/>
        </w:rPr>
        <w:t>Sadržaj</w:t>
      </w:r>
    </w:p>
    <w:p w14:paraId="5900088A" w14:textId="77777777" w:rsidR="00090AB5" w:rsidRPr="005E1784" w:rsidRDefault="00090AB5">
      <w:pPr>
        <w:rPr>
          <w:color w:val="0070C0"/>
          <w:sz w:val="28"/>
          <w:szCs w:val="28"/>
          <w:lang w:val="hr-HR"/>
        </w:rPr>
      </w:pPr>
    </w:p>
    <w:bookmarkStart w:id="1" w:name="_heading=h.30j0zll" w:colFirst="0" w:colLast="0" w:displacedByCustomXml="next"/>
    <w:bookmarkEnd w:id="1" w:displacedByCustomXml="next"/>
    <w:sdt>
      <w:sdtPr>
        <w:rPr>
          <w:rFonts w:eastAsiaTheme="majorEastAsia" w:cstheme="majorBidi"/>
          <w:color w:val="0070C0"/>
          <w:sz w:val="28"/>
          <w:szCs w:val="32"/>
          <w:lang w:val="hr-HR"/>
        </w:rPr>
        <w:id w:val="-1444526994"/>
        <w:docPartObj>
          <w:docPartGallery w:val="Table of Contents"/>
          <w:docPartUnique/>
        </w:docPartObj>
      </w:sdtPr>
      <w:sdtEndPr/>
      <w:sdtContent>
        <w:p w14:paraId="71548EB1" w14:textId="77777777" w:rsidR="00090AB5" w:rsidRPr="005E1784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rPr>
              <w:rFonts w:cs="Calibri"/>
              <w:color w:val="000000"/>
              <w:sz w:val="24"/>
              <w:szCs w:val="24"/>
              <w:lang w:val="hr-HR"/>
            </w:rPr>
          </w:pPr>
          <w:r w:rsidRPr="005E1784">
            <w:rPr>
              <w:lang w:val="hr-HR"/>
            </w:rPr>
            <w:fldChar w:fldCharType="begin"/>
          </w:r>
          <w:r w:rsidRPr="005E1784">
            <w:rPr>
              <w:lang w:val="hr-HR"/>
            </w:rPr>
            <w:instrText xml:space="preserve"> TOC \h \u \z </w:instrText>
          </w:r>
          <w:r w:rsidRPr="005E1784">
            <w:rPr>
              <w:lang w:val="hr-HR"/>
            </w:rPr>
            <w:fldChar w:fldCharType="separate"/>
          </w:r>
          <w:r w:rsidRPr="005E1784">
            <w:rPr>
              <w:rFonts w:cs="Calibri"/>
              <w:color w:val="0070C0"/>
              <w:lang w:val="hr-HR"/>
            </w:rPr>
            <w:t xml:space="preserve">1. </w:t>
          </w:r>
          <w:r w:rsidRPr="005E1784">
            <w:rPr>
              <w:color w:val="0070C0"/>
              <w:lang w:val="hr-HR"/>
            </w:rPr>
            <w:t>Uvod</w:t>
          </w:r>
          <w:r w:rsidRPr="005E1784">
            <w:rPr>
              <w:rFonts w:cs="Calibri"/>
              <w:color w:val="0070C0"/>
              <w:lang w:val="hr-HR"/>
            </w:rPr>
            <w:tab/>
            <w:t>3</w:t>
          </w:r>
        </w:p>
        <w:p w14:paraId="53F3001B" w14:textId="574A9509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1.1. </w:t>
          </w:r>
          <w:r w:rsidRPr="003F24FC">
            <w:rPr>
              <w:color w:val="auto"/>
              <w:lang w:val="hr-HR"/>
            </w:rPr>
            <w:t>O</w:t>
          </w:r>
          <w:r w:rsidRPr="003F24FC">
            <w:rPr>
              <w:rFonts w:cs="Calibri"/>
              <w:color w:val="auto"/>
              <w:lang w:val="hr-HR"/>
            </w:rPr>
            <w:t xml:space="preserve"> pr</w:t>
          </w:r>
          <w:r w:rsidRPr="003F24FC">
            <w:rPr>
              <w:color w:val="auto"/>
              <w:lang w:val="hr-HR"/>
            </w:rPr>
            <w:t>ojektu</w:t>
          </w:r>
          <w:r w:rsidR="00FB15D9" w:rsidRPr="003F24FC">
            <w:rPr>
              <w:color w:val="auto"/>
              <w:lang w:val="hr-HR"/>
            </w:rPr>
            <w:t xml:space="preserve"> SNAŽNI - Mediji bez mržnje i dezinformacija</w:t>
          </w:r>
          <w:r w:rsidRPr="003F24FC">
            <w:rPr>
              <w:rFonts w:cs="Calibri"/>
              <w:color w:val="auto"/>
              <w:lang w:val="hr-HR"/>
            </w:rPr>
            <w:tab/>
            <w:t>3</w:t>
          </w:r>
        </w:p>
        <w:p w14:paraId="2C57E38D" w14:textId="77777777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1.2. </w:t>
          </w:r>
          <w:r w:rsidRPr="003F24FC">
            <w:rPr>
              <w:color w:val="auto"/>
              <w:lang w:val="hr-HR"/>
            </w:rPr>
            <w:t>O smjernicama</w:t>
          </w:r>
          <w:r w:rsidRPr="003F24FC">
            <w:rPr>
              <w:rFonts w:cs="Calibri"/>
              <w:color w:val="auto"/>
              <w:lang w:val="hr-HR"/>
            </w:rPr>
            <w:tab/>
            <w:t>3</w:t>
          </w:r>
        </w:p>
        <w:p w14:paraId="42C16699" w14:textId="2343CBA6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2. </w:t>
          </w:r>
          <w:r w:rsidRPr="003F24FC">
            <w:rPr>
              <w:color w:val="auto"/>
              <w:lang w:val="hr-HR"/>
            </w:rPr>
            <w:t xml:space="preserve">Pravila </w:t>
          </w:r>
          <w:r w:rsidR="00C952BD" w:rsidRPr="003F24FC">
            <w:rPr>
              <w:color w:val="auto"/>
              <w:lang w:val="hr-HR"/>
            </w:rPr>
            <w:t>P</w:t>
          </w:r>
          <w:r w:rsidRPr="003F24FC">
            <w:rPr>
              <w:color w:val="auto"/>
              <w:lang w:val="hr-HR"/>
            </w:rPr>
            <w:t xml:space="preserve">oziva za podnošenje </w:t>
          </w:r>
          <w:r w:rsidR="00C952BD" w:rsidRPr="003F24FC">
            <w:rPr>
              <w:color w:val="auto"/>
              <w:lang w:val="hr-HR"/>
            </w:rPr>
            <w:t xml:space="preserve">prijedloga </w:t>
          </w:r>
          <w:r w:rsidRPr="003F24FC">
            <w:rPr>
              <w:color w:val="auto"/>
              <w:lang w:val="hr-HR"/>
            </w:rPr>
            <w:t xml:space="preserve">projekata </w:t>
          </w:r>
          <w:r w:rsidRPr="003F24FC">
            <w:rPr>
              <w:rFonts w:cs="Calibri"/>
              <w:color w:val="auto"/>
              <w:lang w:val="hr-HR"/>
            </w:rPr>
            <w:tab/>
            <w:t>3</w:t>
          </w:r>
        </w:p>
        <w:p w14:paraId="1089D546" w14:textId="7AE86FB3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2.1. </w:t>
          </w:r>
          <w:hyperlink r:id="rId11" w:anchor="heading=h.3znysh7">
            <w:r w:rsidRPr="003F24FC">
              <w:rPr>
                <w:color w:val="auto"/>
                <w:lang w:val="hr-HR"/>
              </w:rPr>
              <w:t xml:space="preserve"> Ciljevi </w:t>
            </w:r>
            <w:r w:rsidR="00C952BD" w:rsidRPr="003F24FC">
              <w:rPr>
                <w:color w:val="auto"/>
                <w:lang w:val="hr-HR"/>
              </w:rPr>
              <w:t>P</w:t>
            </w:r>
            <w:r w:rsidRPr="003F24FC">
              <w:rPr>
                <w:color w:val="auto"/>
                <w:lang w:val="hr-HR"/>
              </w:rPr>
              <w:t>oziva za podnošenje prijedloga projekata</w:t>
            </w:r>
          </w:hyperlink>
        </w:p>
        <w:p w14:paraId="12C7A22B" w14:textId="77777777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2.2. </w:t>
          </w:r>
          <w:r w:rsidRPr="003F24FC">
            <w:rPr>
              <w:color w:val="auto"/>
              <w:lang w:val="hr-HR"/>
            </w:rPr>
            <w:t>Očekivani rezultati</w:t>
          </w:r>
          <w:r w:rsidRPr="003F24FC">
            <w:rPr>
              <w:rFonts w:cs="Calibri"/>
              <w:color w:val="auto"/>
              <w:lang w:val="hr-HR"/>
            </w:rPr>
            <w:tab/>
            <w:t>3</w:t>
          </w:r>
        </w:p>
        <w:p w14:paraId="0FA506E5" w14:textId="77777777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>2.3.</w:t>
          </w:r>
          <w:r w:rsidRPr="003F24FC">
            <w:rPr>
              <w:color w:val="auto"/>
              <w:lang w:val="hr-HR"/>
            </w:rPr>
            <w:t xml:space="preserve"> Ko se može prijaviti?</w:t>
          </w:r>
          <w:r w:rsidRPr="003F24FC">
            <w:rPr>
              <w:rFonts w:cs="Calibri"/>
              <w:color w:val="auto"/>
              <w:lang w:val="hr-HR"/>
            </w:rPr>
            <w:tab/>
            <w:t>4</w:t>
          </w:r>
        </w:p>
        <w:p w14:paraId="4906264E" w14:textId="42122269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2.4. </w:t>
          </w:r>
          <w:r w:rsidR="00FC0A1B" w:rsidRPr="003F24FC">
            <w:rPr>
              <w:color w:val="auto"/>
              <w:lang w:val="hr-HR"/>
            </w:rPr>
            <w:t>Gdje bi projekti trebalo da budu sprovedeni i da ostvare rezultate</w:t>
          </w:r>
          <w:r w:rsidRPr="003F24FC">
            <w:rPr>
              <w:rFonts w:cs="Calibri"/>
              <w:color w:val="auto"/>
              <w:lang w:val="hr-HR"/>
            </w:rPr>
            <w:t>?</w:t>
          </w:r>
          <w:r w:rsidRPr="003F24FC">
            <w:rPr>
              <w:rFonts w:cs="Calibri"/>
              <w:color w:val="auto"/>
              <w:lang w:val="hr-HR"/>
            </w:rPr>
            <w:tab/>
            <w:t>4</w:t>
          </w:r>
        </w:p>
        <w:p w14:paraId="0BF85123" w14:textId="77777777" w:rsidR="00090AB5" w:rsidRPr="003F24FC" w:rsidRDefault="0095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hyperlink w:anchor="_heading=h.3rdcrjn">
            <w:r w:rsidR="000774E6" w:rsidRPr="003F24FC">
              <w:rPr>
                <w:rFonts w:cs="Calibri"/>
                <w:color w:val="auto"/>
                <w:lang w:val="hr-HR"/>
              </w:rPr>
              <w:t xml:space="preserve">2.5. </w:t>
            </w:r>
          </w:hyperlink>
          <w:hyperlink w:anchor="_heading=h.3rdcrjn">
            <w:r w:rsidR="000774E6" w:rsidRPr="003F24FC">
              <w:rPr>
                <w:color w:val="auto"/>
                <w:lang w:val="hr-HR"/>
              </w:rPr>
              <w:t>Vrste aktivnosti koje mogu biti podržane</w:t>
            </w:r>
          </w:hyperlink>
          <w:hyperlink w:anchor="_heading=h.3rdcrjn">
            <w:r w:rsidR="000774E6" w:rsidRPr="003F24FC">
              <w:rPr>
                <w:rFonts w:cs="Calibri"/>
                <w:color w:val="auto"/>
                <w:lang w:val="hr-HR"/>
              </w:rPr>
              <w:tab/>
              <w:t>4</w:t>
            </w:r>
          </w:hyperlink>
        </w:p>
        <w:p w14:paraId="504D542D" w14:textId="514C07C6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2.6. </w:t>
          </w:r>
          <w:r w:rsidRPr="003F24FC">
            <w:rPr>
              <w:color w:val="auto"/>
              <w:lang w:val="hr-HR"/>
            </w:rPr>
            <w:t>Dostupn</w:t>
          </w:r>
          <w:r w:rsidR="00FC0A1B" w:rsidRPr="003F24FC">
            <w:rPr>
              <w:color w:val="auto"/>
              <w:lang w:val="hr-HR"/>
            </w:rPr>
            <w:t xml:space="preserve">a </w:t>
          </w:r>
          <w:r w:rsidR="00B64824" w:rsidRPr="003F24FC">
            <w:rPr>
              <w:color w:val="auto"/>
              <w:lang w:val="hr-HR"/>
            </w:rPr>
            <w:t xml:space="preserve">budžetska </w:t>
          </w:r>
          <w:r w:rsidR="00FC0A1B" w:rsidRPr="003F24FC">
            <w:rPr>
              <w:color w:val="auto"/>
              <w:lang w:val="hr-HR"/>
            </w:rPr>
            <w:t>sredstva</w:t>
          </w:r>
          <w:r w:rsidRPr="003F24FC">
            <w:rPr>
              <w:color w:val="auto"/>
              <w:lang w:val="hr-HR"/>
            </w:rPr>
            <w:t xml:space="preserve"> i visina </w:t>
          </w:r>
          <w:r w:rsidR="00FC0A1B" w:rsidRPr="003F24FC">
            <w:rPr>
              <w:color w:val="auto"/>
              <w:lang w:val="hr-HR"/>
            </w:rPr>
            <w:t xml:space="preserve">individualnog </w:t>
          </w:r>
          <w:r w:rsidRPr="003F24FC">
            <w:rPr>
              <w:color w:val="auto"/>
              <w:lang w:val="hr-HR"/>
            </w:rPr>
            <w:t>granta</w:t>
          </w:r>
          <w:r w:rsidR="00FC0A1B" w:rsidRPr="003F24FC">
            <w:rPr>
              <w:color w:val="auto"/>
              <w:lang w:val="hr-HR"/>
            </w:rPr>
            <w:t xml:space="preserve"> za podršku projektu</w:t>
          </w:r>
          <w:r w:rsidRPr="003F24FC">
            <w:rPr>
              <w:rFonts w:cs="Calibri"/>
              <w:color w:val="auto"/>
              <w:lang w:val="hr-HR"/>
            </w:rPr>
            <w:tab/>
            <w:t>5</w:t>
          </w:r>
        </w:p>
        <w:p w14:paraId="41A31F7C" w14:textId="66F75965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>2.7.</w:t>
          </w:r>
          <w:r w:rsidR="00FC0A1B" w:rsidRPr="003F24FC">
            <w:rPr>
              <w:color w:val="auto"/>
              <w:lang w:val="hr-HR"/>
            </w:rPr>
            <w:t xml:space="preserve"> T</w:t>
          </w:r>
          <w:r w:rsidRPr="003F24FC">
            <w:rPr>
              <w:color w:val="auto"/>
              <w:lang w:val="hr-HR"/>
            </w:rPr>
            <w:t>rajanja projek</w:t>
          </w:r>
          <w:r w:rsidR="00FC0A1B" w:rsidRPr="003F24FC">
            <w:rPr>
              <w:color w:val="auto"/>
              <w:lang w:val="hr-HR"/>
            </w:rPr>
            <w:t>a</w:t>
          </w:r>
          <w:r w:rsidRPr="003F24FC">
            <w:rPr>
              <w:color w:val="auto"/>
              <w:lang w:val="hr-HR"/>
            </w:rPr>
            <w:t>ta</w:t>
          </w:r>
          <w:r w:rsidRPr="003F24FC">
            <w:rPr>
              <w:rFonts w:cs="Calibri"/>
              <w:color w:val="auto"/>
              <w:lang w:val="hr-HR"/>
            </w:rPr>
            <w:tab/>
            <w:t>5</w:t>
          </w:r>
        </w:p>
        <w:p w14:paraId="29FBA96C" w14:textId="77777777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2.8. </w:t>
          </w:r>
          <w:r w:rsidRPr="003F24FC">
            <w:rPr>
              <w:color w:val="auto"/>
              <w:lang w:val="hr-HR"/>
            </w:rPr>
            <w:t>Prihvatljivi i neprihvatljivi troškovi</w:t>
          </w:r>
          <w:r w:rsidRPr="003F24FC">
            <w:rPr>
              <w:rFonts w:cs="Calibri"/>
              <w:color w:val="auto"/>
              <w:lang w:val="hr-HR"/>
            </w:rPr>
            <w:tab/>
            <w:t>5</w:t>
          </w:r>
        </w:p>
        <w:p w14:paraId="369F51C0" w14:textId="77777777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>3.</w:t>
          </w:r>
          <w:r w:rsidRPr="003F24FC">
            <w:rPr>
              <w:color w:val="auto"/>
              <w:lang w:val="hr-HR"/>
            </w:rPr>
            <w:t xml:space="preserve"> Kako aplicirati?</w:t>
          </w:r>
          <w:r w:rsidRPr="003F24FC">
            <w:rPr>
              <w:rFonts w:cs="Calibri"/>
              <w:color w:val="auto"/>
              <w:lang w:val="hr-HR"/>
            </w:rPr>
            <w:tab/>
            <w:t>6</w:t>
          </w:r>
        </w:p>
        <w:p w14:paraId="19101176" w14:textId="4C5C9001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3.1. </w:t>
          </w:r>
          <w:r w:rsidRPr="003F24FC">
            <w:rPr>
              <w:color w:val="auto"/>
              <w:lang w:val="hr-HR"/>
            </w:rPr>
            <w:t xml:space="preserve">Proces apliciranja u </w:t>
          </w:r>
          <w:r w:rsidR="00AF460F" w:rsidRPr="003F24FC">
            <w:rPr>
              <w:color w:val="auto"/>
              <w:lang w:val="hr-HR"/>
            </w:rPr>
            <w:t>dvije faze</w:t>
          </w:r>
          <w:r w:rsidRPr="003F24FC">
            <w:rPr>
              <w:rFonts w:cs="Calibri"/>
              <w:color w:val="auto"/>
              <w:lang w:val="hr-HR"/>
            </w:rPr>
            <w:tab/>
            <w:t>6</w:t>
          </w:r>
        </w:p>
        <w:p w14:paraId="187AA620" w14:textId="3A2D6C35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3.2. </w:t>
          </w:r>
          <w:r w:rsidR="00FC0A1B" w:rsidRPr="003F24FC">
            <w:rPr>
              <w:color w:val="auto"/>
              <w:lang w:val="hr-HR"/>
            </w:rPr>
            <w:t>Aplikacioni paket</w:t>
          </w:r>
          <w:r w:rsidRPr="003F24FC">
            <w:rPr>
              <w:rFonts w:cs="Calibri"/>
              <w:color w:val="auto"/>
              <w:lang w:val="hr-HR"/>
            </w:rPr>
            <w:tab/>
            <w:t>6</w:t>
          </w:r>
        </w:p>
        <w:p w14:paraId="3443CD54" w14:textId="77777777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3.3. </w:t>
          </w:r>
          <w:r w:rsidRPr="003F24FC">
            <w:rPr>
              <w:color w:val="auto"/>
              <w:lang w:val="hr-HR"/>
            </w:rPr>
            <w:t xml:space="preserve">Kako popuniti </w:t>
          </w:r>
          <w:r w:rsidR="00FC0A1B" w:rsidRPr="003F24FC">
            <w:rPr>
              <w:color w:val="auto"/>
              <w:lang w:val="hr-HR"/>
            </w:rPr>
            <w:t xml:space="preserve">prijavne </w:t>
          </w:r>
          <w:r w:rsidRPr="003F24FC">
            <w:rPr>
              <w:color w:val="auto"/>
              <w:lang w:val="hr-HR"/>
            </w:rPr>
            <w:t>formulare</w:t>
          </w:r>
          <w:r w:rsidRPr="003F24FC">
            <w:rPr>
              <w:rFonts w:cs="Calibri"/>
              <w:color w:val="auto"/>
              <w:lang w:val="hr-HR"/>
            </w:rPr>
            <w:t>?</w:t>
          </w:r>
          <w:r w:rsidRPr="003F24FC">
            <w:rPr>
              <w:rFonts w:cs="Calibri"/>
              <w:color w:val="auto"/>
              <w:lang w:val="hr-HR"/>
            </w:rPr>
            <w:tab/>
            <w:t>7</w:t>
          </w:r>
        </w:p>
        <w:p w14:paraId="2828CFBB" w14:textId="77777777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3.4. </w:t>
          </w:r>
          <w:r w:rsidRPr="003F24FC">
            <w:rPr>
              <w:color w:val="auto"/>
              <w:lang w:val="hr-HR"/>
            </w:rPr>
            <w:t>Info sesija i informaciona podrška</w:t>
          </w:r>
          <w:r w:rsidRPr="003F24FC">
            <w:rPr>
              <w:rFonts w:cs="Calibri"/>
              <w:color w:val="auto"/>
              <w:lang w:val="hr-HR"/>
            </w:rPr>
            <w:tab/>
            <w:t>8</w:t>
          </w:r>
        </w:p>
        <w:p w14:paraId="40B605F6" w14:textId="4EFE39BB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>3.</w:t>
          </w:r>
          <w:r w:rsidRPr="003F24FC">
            <w:rPr>
              <w:color w:val="auto"/>
              <w:lang w:val="hr-HR"/>
            </w:rPr>
            <w:t>5</w:t>
          </w:r>
          <w:r w:rsidRPr="003F24FC">
            <w:rPr>
              <w:rFonts w:cs="Calibri"/>
              <w:color w:val="auto"/>
              <w:lang w:val="hr-HR"/>
            </w:rPr>
            <w:t>.</w:t>
          </w:r>
          <w:r w:rsidR="00FC0A1B" w:rsidRPr="003F24FC">
            <w:rPr>
              <w:color w:val="auto"/>
              <w:lang w:val="hr-HR"/>
            </w:rPr>
            <w:t xml:space="preserve"> Gdje i kako podnijeti prijedloge projekata</w:t>
          </w:r>
          <w:r w:rsidRPr="003F24FC">
            <w:rPr>
              <w:rFonts w:cs="Calibri"/>
              <w:color w:val="auto"/>
              <w:lang w:val="hr-HR"/>
            </w:rPr>
            <w:t>?</w:t>
          </w:r>
          <w:r w:rsidRPr="003F24FC">
            <w:rPr>
              <w:rFonts w:cs="Calibri"/>
              <w:color w:val="auto"/>
              <w:lang w:val="hr-HR"/>
            </w:rPr>
            <w:tab/>
            <w:t>8</w:t>
          </w:r>
        </w:p>
        <w:p w14:paraId="220F7DB8" w14:textId="77777777" w:rsidR="00090AB5" w:rsidRPr="003F24FC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rPr>
              <w:rFonts w:cs="Calibri"/>
              <w:color w:val="auto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4. </w:t>
          </w:r>
          <w:r w:rsidRPr="003F24FC">
            <w:rPr>
              <w:color w:val="auto"/>
              <w:lang w:val="hr-HR"/>
            </w:rPr>
            <w:t>Evaluacija i proces odabira</w:t>
          </w:r>
          <w:r w:rsidR="00FC0A1B" w:rsidRPr="003F24FC">
            <w:rPr>
              <w:color w:val="auto"/>
              <w:lang w:val="hr-HR"/>
            </w:rPr>
            <w:t xml:space="preserve">                              </w:t>
          </w:r>
          <w:r w:rsidRPr="003F24FC">
            <w:rPr>
              <w:rFonts w:cs="Calibri"/>
              <w:color w:val="auto"/>
              <w:lang w:val="hr-HR"/>
            </w:rPr>
            <w:t xml:space="preserve">                                                                                                                   8</w:t>
          </w:r>
        </w:p>
        <w:p w14:paraId="4756BD08" w14:textId="0AE5F95F" w:rsidR="00090AB5" w:rsidRPr="003F24FC" w:rsidRDefault="0095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hyperlink w:anchor="_heading=h.2xcytpi">
            <w:r w:rsidR="000774E6" w:rsidRPr="003F24FC">
              <w:rPr>
                <w:rFonts w:cs="Calibri"/>
                <w:color w:val="auto"/>
                <w:lang w:val="hr-HR"/>
              </w:rPr>
              <w:t xml:space="preserve">4.1. </w:t>
            </w:r>
          </w:hyperlink>
          <w:r w:rsidR="00FC0A1B" w:rsidRPr="003F24FC" w:rsidDel="00FC0A1B">
            <w:rPr>
              <w:color w:val="auto"/>
              <w:lang w:val="hr-HR"/>
            </w:rPr>
            <w:t xml:space="preserve"> </w:t>
          </w:r>
          <w:r w:rsidR="00FC0A1B" w:rsidRPr="003F24FC">
            <w:rPr>
              <w:color w:val="auto"/>
              <w:lang w:val="hr-HR"/>
            </w:rPr>
            <w:t>Ocjena kvaliteta Koncep</w:t>
          </w:r>
          <w:r w:rsidR="00FB15D9" w:rsidRPr="003F24FC">
            <w:rPr>
              <w:color w:val="auto"/>
              <w:lang w:val="hr-HR"/>
            </w:rPr>
            <w:t>a</w:t>
          </w:r>
          <w:r w:rsidR="00FC0A1B" w:rsidRPr="003F24FC">
            <w:rPr>
              <w:color w:val="auto"/>
              <w:lang w:val="hr-HR"/>
            </w:rPr>
            <w:t>ta prijedloga projek</w:t>
          </w:r>
          <w:r w:rsidR="00FB15D9" w:rsidRPr="003F24FC">
            <w:rPr>
              <w:color w:val="auto"/>
              <w:lang w:val="hr-HR"/>
            </w:rPr>
            <w:t>a</w:t>
          </w:r>
          <w:r w:rsidR="00FC0A1B" w:rsidRPr="003F24FC">
            <w:rPr>
              <w:color w:val="auto"/>
              <w:lang w:val="hr-HR"/>
            </w:rPr>
            <w:t>ta (Concept note)</w:t>
          </w:r>
          <w:hyperlink w:anchor="_heading=h.2xcytpi">
            <w:r w:rsidR="000774E6" w:rsidRPr="003F24FC">
              <w:rPr>
                <w:rFonts w:cs="Calibri"/>
                <w:color w:val="auto"/>
                <w:lang w:val="hr-HR"/>
              </w:rPr>
              <w:tab/>
              <w:t>9</w:t>
            </w:r>
          </w:hyperlink>
        </w:p>
        <w:p w14:paraId="659EB6CB" w14:textId="47CFF5F6" w:rsidR="00090AB5" w:rsidRPr="003F24FC" w:rsidRDefault="0095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ind w:left="200"/>
            <w:rPr>
              <w:rFonts w:cs="Calibri"/>
              <w:color w:val="auto"/>
              <w:sz w:val="24"/>
              <w:szCs w:val="24"/>
              <w:lang w:val="hr-HR"/>
            </w:rPr>
          </w:pPr>
          <w:hyperlink w:anchor="_heading=h.1ci93xb">
            <w:r w:rsidR="000774E6" w:rsidRPr="003F24FC">
              <w:rPr>
                <w:rFonts w:cs="Calibri"/>
                <w:color w:val="auto"/>
                <w:lang w:val="hr-HR"/>
              </w:rPr>
              <w:t xml:space="preserve">4.2. </w:t>
            </w:r>
          </w:hyperlink>
          <w:hyperlink w:anchor="_heading=h.1ci93xb">
            <w:r w:rsidR="00FC0A1B" w:rsidRPr="003F24FC">
              <w:rPr>
                <w:color w:val="auto"/>
                <w:lang w:val="hr-HR"/>
              </w:rPr>
              <w:t>O</w:t>
            </w:r>
            <w:r w:rsidR="000774E6" w:rsidRPr="003F24FC">
              <w:rPr>
                <w:color w:val="auto"/>
                <w:lang w:val="hr-HR"/>
              </w:rPr>
              <w:t>cjena kvaliteta Potpunih prijedloga</w:t>
            </w:r>
          </w:hyperlink>
          <w:r w:rsidR="00FC0A1B" w:rsidRPr="003F24FC">
            <w:rPr>
              <w:color w:val="auto"/>
              <w:lang w:val="hr-HR"/>
            </w:rPr>
            <w:t xml:space="preserve"> projekata (Full application)</w:t>
          </w:r>
          <w:hyperlink w:anchor="_heading=h.1ci93xb">
            <w:r w:rsidR="000774E6" w:rsidRPr="003F24FC">
              <w:rPr>
                <w:rFonts w:cs="Calibri"/>
                <w:color w:val="auto"/>
                <w:lang w:val="hr-HR"/>
              </w:rPr>
              <w:tab/>
              <w:t>9</w:t>
            </w:r>
          </w:hyperlink>
        </w:p>
        <w:p w14:paraId="14D77040" w14:textId="77777777" w:rsidR="00090AB5" w:rsidRPr="003F24FC" w:rsidRDefault="0095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rPr>
              <w:rFonts w:cs="Calibri"/>
              <w:color w:val="auto"/>
              <w:sz w:val="24"/>
              <w:szCs w:val="24"/>
              <w:lang w:val="hr-HR"/>
            </w:rPr>
          </w:pPr>
          <w:hyperlink w:anchor="_heading=h.3whwml4">
            <w:r w:rsidR="000774E6" w:rsidRPr="003F24FC">
              <w:rPr>
                <w:rFonts w:cs="Calibri"/>
                <w:color w:val="auto"/>
                <w:lang w:val="hr-HR"/>
              </w:rPr>
              <w:t>5</w:t>
            </w:r>
          </w:hyperlink>
          <w:r w:rsidR="000774E6" w:rsidRPr="003F24FC">
            <w:rPr>
              <w:rFonts w:cs="Calibri"/>
              <w:color w:val="auto"/>
              <w:lang w:val="hr-HR"/>
            </w:rPr>
            <w:t>. Vi</w:t>
          </w:r>
          <w:r w:rsidR="000774E6" w:rsidRPr="003F24FC">
            <w:rPr>
              <w:color w:val="auto"/>
              <w:lang w:val="hr-HR"/>
            </w:rPr>
            <w:t>dljivost i autorska prava</w:t>
          </w:r>
          <w:r w:rsidR="000774E6" w:rsidRPr="003F24FC">
            <w:rPr>
              <w:rFonts w:cs="Calibri"/>
              <w:color w:val="auto"/>
              <w:lang w:val="hr-HR"/>
            </w:rPr>
            <w:tab/>
            <w:t>10</w:t>
          </w:r>
        </w:p>
        <w:p w14:paraId="27FA0D4F" w14:textId="144E05B8" w:rsidR="00090AB5" w:rsidRPr="005E1784" w:rsidRDefault="00077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100"/>
            <w:rPr>
              <w:rFonts w:cs="Calibri"/>
              <w:color w:val="000000"/>
              <w:sz w:val="24"/>
              <w:szCs w:val="24"/>
              <w:lang w:val="hr-HR"/>
            </w:rPr>
          </w:pPr>
          <w:r w:rsidRPr="003F24FC">
            <w:rPr>
              <w:rFonts w:cs="Calibri"/>
              <w:color w:val="auto"/>
              <w:lang w:val="hr-HR"/>
            </w:rPr>
            <w:t xml:space="preserve">6. </w:t>
          </w:r>
          <w:r w:rsidR="00FC0A1B" w:rsidRPr="003F24FC">
            <w:rPr>
              <w:color w:val="auto"/>
              <w:lang w:val="hr-HR"/>
            </w:rPr>
            <w:t>Načelni vremenski</w:t>
          </w:r>
          <w:r w:rsidRPr="003F24FC">
            <w:rPr>
              <w:color w:val="auto"/>
              <w:lang w:val="hr-HR"/>
            </w:rPr>
            <w:t xml:space="preserve"> raspored      </w:t>
          </w:r>
          <w:r w:rsidRPr="005E1784">
            <w:rPr>
              <w:color w:val="000000"/>
              <w:lang w:val="hr-HR"/>
            </w:rPr>
            <w:t xml:space="preserve">                                                                                                                                                     </w:t>
          </w:r>
          <w:r w:rsidRPr="005E1784">
            <w:rPr>
              <w:rFonts w:cs="Calibri"/>
              <w:color w:val="000000"/>
              <w:lang w:val="hr-HR"/>
            </w:rPr>
            <w:t>10</w:t>
          </w:r>
        </w:p>
        <w:p w14:paraId="3EDD632B" w14:textId="77777777" w:rsidR="00090AB5" w:rsidRPr="005E1784" w:rsidRDefault="000774E6">
          <w:pPr>
            <w:pStyle w:val="Heading1"/>
            <w:rPr>
              <w:rFonts w:eastAsia="Calibri" w:cs="Calibri"/>
              <w:color w:val="262626"/>
              <w:sz w:val="20"/>
              <w:szCs w:val="20"/>
              <w:lang w:val="hr-HR"/>
            </w:rPr>
          </w:pPr>
          <w:r w:rsidRPr="005E1784">
            <w:rPr>
              <w:lang w:val="hr-HR"/>
            </w:rPr>
            <w:fldChar w:fldCharType="end"/>
          </w:r>
        </w:p>
      </w:sdtContent>
    </w:sdt>
    <w:p w14:paraId="4E324FCC" w14:textId="77777777" w:rsidR="00090AB5" w:rsidRPr="005E1784" w:rsidRDefault="000774E6">
      <w:pPr>
        <w:spacing w:before="0" w:after="0"/>
        <w:jc w:val="left"/>
        <w:rPr>
          <w:lang w:val="hr-HR"/>
        </w:rPr>
      </w:pPr>
      <w:r w:rsidRPr="005E1784">
        <w:rPr>
          <w:lang w:val="hr-HR"/>
        </w:rPr>
        <w:br w:type="page"/>
      </w:r>
    </w:p>
    <w:p w14:paraId="7B2C2384" w14:textId="77777777" w:rsidR="00090AB5" w:rsidRPr="005E1784" w:rsidRDefault="000774E6">
      <w:pPr>
        <w:pStyle w:val="Heading1"/>
        <w:rPr>
          <w:lang w:val="hr-HR"/>
        </w:rPr>
      </w:pPr>
      <w:bookmarkStart w:id="2" w:name="_heading=h.1fob9te" w:colFirst="0" w:colLast="0"/>
      <w:bookmarkEnd w:id="2"/>
      <w:r w:rsidRPr="005E1784">
        <w:rPr>
          <w:lang w:val="hr-HR"/>
        </w:rPr>
        <w:lastRenderedPageBreak/>
        <w:t xml:space="preserve">1. Uvod </w:t>
      </w:r>
    </w:p>
    <w:p w14:paraId="675B7A0F" w14:textId="2AD945DE" w:rsidR="00090AB5" w:rsidRPr="005E1784" w:rsidRDefault="000774E6">
      <w:pPr>
        <w:pStyle w:val="Heading2"/>
        <w:rPr>
          <w:lang w:val="hr-HR"/>
        </w:rPr>
      </w:pPr>
      <w:bookmarkStart w:id="3" w:name="_heading=h.3znysh7" w:colFirst="0" w:colLast="0"/>
      <w:bookmarkEnd w:id="3"/>
      <w:r w:rsidRPr="005E1784">
        <w:rPr>
          <w:lang w:val="hr-HR"/>
        </w:rPr>
        <w:t>1.1. O projektu</w:t>
      </w:r>
      <w:r w:rsidR="00BD4D39">
        <w:rPr>
          <w:lang w:val="hr-HR"/>
        </w:rPr>
        <w:t xml:space="preserve"> SNAŽNI – Mediji bez mržnje i dezinformacija</w:t>
      </w:r>
    </w:p>
    <w:p w14:paraId="3B667C13" w14:textId="1CB09362" w:rsidR="00090AB5" w:rsidRPr="005E1784" w:rsidRDefault="000774E6">
      <w:pPr>
        <w:rPr>
          <w:lang w:val="hr-HR"/>
        </w:rPr>
      </w:pPr>
      <w:bookmarkStart w:id="4" w:name="_Hlk49678454"/>
      <w:r w:rsidRPr="005E1784">
        <w:rPr>
          <w:b/>
          <w:lang w:val="hr-HR"/>
        </w:rPr>
        <w:t>Mreža za profesionalizaciju medija jugoistočne Evrope (SEENPM)</w:t>
      </w:r>
      <w:r w:rsidR="00781B9C">
        <w:rPr>
          <w:lang w:val="hr-HR"/>
        </w:rPr>
        <w:t xml:space="preserve"> i</w:t>
      </w:r>
      <w:r w:rsidRPr="005E1784">
        <w:rPr>
          <w:lang w:val="hr-HR"/>
        </w:rPr>
        <w:t xml:space="preserve"> organizacij</w:t>
      </w:r>
      <w:r w:rsidR="00781B9C">
        <w:rPr>
          <w:lang w:val="hr-HR"/>
        </w:rPr>
        <w:t>e</w:t>
      </w:r>
      <w:r w:rsidRPr="005E1784">
        <w:rPr>
          <w:lang w:val="hr-HR"/>
        </w:rPr>
        <w:t xml:space="preserve"> za razvoj medija na Zapadnom Balkanu i Turskoj su udružile resurse za implementaciju projekta</w:t>
      </w:r>
      <w:r w:rsidR="00BD4D39">
        <w:rPr>
          <w:lang w:val="hr-HR"/>
        </w:rPr>
        <w:t xml:space="preserve"> SNAŽNI – Mediji bez mržnje i dezinformacija</w:t>
      </w:r>
      <w:r w:rsidRPr="005E1784">
        <w:rPr>
          <w:lang w:val="hr-HR"/>
        </w:rPr>
        <w:t>, podržanog od strane Evropske unije.</w:t>
      </w:r>
    </w:p>
    <w:bookmarkEnd w:id="4"/>
    <w:p w14:paraId="65B2AA95" w14:textId="77777777" w:rsidR="00090AB5" w:rsidRPr="005E1784" w:rsidRDefault="000774E6">
      <w:pPr>
        <w:spacing w:before="120" w:after="240"/>
        <w:rPr>
          <w:lang w:val="hr-HR"/>
        </w:rPr>
      </w:pPr>
      <w:r w:rsidRPr="005E1784">
        <w:rPr>
          <w:b/>
          <w:lang w:val="hr-HR"/>
        </w:rPr>
        <w:t>Ciljevi projekta su:</w:t>
      </w:r>
    </w:p>
    <w:p w14:paraId="1247137D" w14:textId="70A27874" w:rsidR="00090AB5" w:rsidRPr="005E1784" w:rsidRDefault="000774E6">
      <w:pPr>
        <w:rPr>
          <w:lang w:val="hr-HR"/>
        </w:rPr>
      </w:pPr>
      <w:r w:rsidRPr="005E1784">
        <w:rPr>
          <w:lang w:val="hr-HR"/>
        </w:rPr>
        <w:t>1) Povećanje kapacitet</w:t>
      </w:r>
      <w:r w:rsidR="00214A17">
        <w:rPr>
          <w:lang w:val="hr-HR"/>
        </w:rPr>
        <w:t>a</w:t>
      </w:r>
      <w:r w:rsidRPr="005E1784">
        <w:rPr>
          <w:lang w:val="hr-HR"/>
        </w:rPr>
        <w:t xml:space="preserve"> organizacija civilnog društva (OCD) i lokalnih organizacija za suočavanje sa dezinformacijama, propagandom i govorom mržnje i za promovisanje medijske pismenosti i rodne ravnopravnosti;</w:t>
      </w:r>
    </w:p>
    <w:p w14:paraId="4BC35177" w14:textId="3B339DE4" w:rsidR="00090AB5" w:rsidRPr="005E1784" w:rsidRDefault="000774E6">
      <w:pPr>
        <w:rPr>
          <w:lang w:val="hr-HR"/>
        </w:rPr>
      </w:pPr>
      <w:r w:rsidRPr="005E1784">
        <w:rPr>
          <w:lang w:val="hr-HR"/>
        </w:rPr>
        <w:t>2) Osnaži</w:t>
      </w:r>
      <w:r w:rsidR="00FC0A1B" w:rsidRPr="005E1784">
        <w:rPr>
          <w:lang w:val="hr-HR"/>
        </w:rPr>
        <w:t>vanje</w:t>
      </w:r>
      <w:r w:rsidRPr="005E1784">
        <w:rPr>
          <w:lang w:val="hr-HR"/>
        </w:rPr>
        <w:t xml:space="preserve"> </w:t>
      </w:r>
      <w:r w:rsidR="00FC0A1B" w:rsidRPr="005E1784">
        <w:rPr>
          <w:lang w:val="hr-HR"/>
        </w:rPr>
        <w:t>reakcija</w:t>
      </w:r>
      <w:r w:rsidRPr="005E1784">
        <w:rPr>
          <w:lang w:val="hr-HR"/>
        </w:rPr>
        <w:t xml:space="preserve"> OCD i medija na dezinformacije i govor mržnje;</w:t>
      </w:r>
    </w:p>
    <w:p w14:paraId="1F191EC5" w14:textId="03D68C9B" w:rsidR="00090AB5" w:rsidRPr="005E1784" w:rsidRDefault="000774E6">
      <w:pPr>
        <w:rPr>
          <w:lang w:val="hr-HR"/>
        </w:rPr>
      </w:pPr>
      <w:r w:rsidRPr="005E1784">
        <w:rPr>
          <w:lang w:val="hr-HR"/>
        </w:rPr>
        <w:t>3) Povećanje stepena medijske pismenosti i otpornosti građana</w:t>
      </w:r>
      <w:r w:rsidR="00FC0A1B" w:rsidRPr="005E1784">
        <w:rPr>
          <w:lang w:val="hr-HR"/>
        </w:rPr>
        <w:t xml:space="preserve"> na</w:t>
      </w:r>
      <w:r w:rsidRPr="005E1784">
        <w:rPr>
          <w:lang w:val="hr-HR"/>
        </w:rPr>
        <w:t xml:space="preserve"> govor mržnje, dezinformaci</w:t>
      </w:r>
      <w:r w:rsidR="00FC0A1B" w:rsidRPr="005E1784">
        <w:rPr>
          <w:lang w:val="hr-HR"/>
        </w:rPr>
        <w:t>je</w:t>
      </w:r>
      <w:r w:rsidRPr="005E1784">
        <w:rPr>
          <w:lang w:val="hr-HR"/>
        </w:rPr>
        <w:t xml:space="preserve"> i propagand</w:t>
      </w:r>
      <w:r w:rsidR="00FC0A1B" w:rsidRPr="005E1784">
        <w:rPr>
          <w:lang w:val="hr-HR"/>
        </w:rPr>
        <w:t>u</w:t>
      </w:r>
      <w:r w:rsidRPr="005E1784">
        <w:rPr>
          <w:lang w:val="hr-HR"/>
        </w:rPr>
        <w:t>;</w:t>
      </w:r>
    </w:p>
    <w:p w14:paraId="21BE2B8F" w14:textId="02396443" w:rsidR="00090AB5" w:rsidRPr="005E1784" w:rsidRDefault="000774E6" w:rsidP="005E1784">
      <w:pPr>
        <w:rPr>
          <w:lang w:val="hr-HR"/>
        </w:rPr>
      </w:pPr>
      <w:r w:rsidRPr="005E1784">
        <w:rPr>
          <w:lang w:val="hr-HR"/>
        </w:rPr>
        <w:t xml:space="preserve">4) </w:t>
      </w:r>
      <w:r w:rsidR="009B3623" w:rsidRPr="005E1784">
        <w:rPr>
          <w:lang w:val="hr-HR"/>
        </w:rPr>
        <w:t>Jačanje</w:t>
      </w:r>
      <w:r w:rsidRPr="005E1784">
        <w:rPr>
          <w:lang w:val="hr-HR"/>
        </w:rPr>
        <w:t xml:space="preserve"> </w:t>
      </w:r>
      <w:r w:rsidR="009B3623" w:rsidRPr="005E1784">
        <w:rPr>
          <w:lang w:val="hr-HR"/>
        </w:rPr>
        <w:t>informisanosti</w:t>
      </w:r>
      <w:r w:rsidRPr="005E1784">
        <w:rPr>
          <w:lang w:val="hr-HR"/>
        </w:rPr>
        <w:t xml:space="preserve">  i angažovanj</w:t>
      </w:r>
      <w:r w:rsidR="009B3623" w:rsidRPr="005E1784">
        <w:rPr>
          <w:lang w:val="hr-HR"/>
        </w:rPr>
        <w:t>a</w:t>
      </w:r>
      <w:r w:rsidRPr="005E1784">
        <w:rPr>
          <w:lang w:val="hr-HR"/>
        </w:rPr>
        <w:t xml:space="preserve"> ključnih akt</w:t>
      </w:r>
      <w:r w:rsidR="00FC0A1B" w:rsidRPr="005E1784">
        <w:rPr>
          <w:lang w:val="hr-HR"/>
        </w:rPr>
        <w:t>era i donosi</w:t>
      </w:r>
      <w:r w:rsidR="00FF576B">
        <w:rPr>
          <w:lang w:val="hr-HR"/>
        </w:rPr>
        <w:t>la</w:t>
      </w:r>
      <w:r w:rsidR="00FC0A1B" w:rsidRPr="005E1784">
        <w:rPr>
          <w:lang w:val="hr-HR"/>
        </w:rPr>
        <w:t xml:space="preserve">ca odluka </w:t>
      </w:r>
      <w:r w:rsidR="009B3623" w:rsidRPr="005E1784">
        <w:rPr>
          <w:lang w:val="hr-HR"/>
        </w:rPr>
        <w:t>podučavanjem</w:t>
      </w:r>
      <w:r w:rsidRPr="005E1784">
        <w:rPr>
          <w:lang w:val="hr-HR"/>
        </w:rPr>
        <w:t xml:space="preserve"> </w:t>
      </w:r>
      <w:r w:rsidR="00FC0A1B" w:rsidRPr="005E1784">
        <w:rPr>
          <w:lang w:val="hr-HR"/>
        </w:rPr>
        <w:t xml:space="preserve">dobrim </w:t>
      </w:r>
      <w:r w:rsidRPr="005E1784">
        <w:rPr>
          <w:lang w:val="hr-HR"/>
        </w:rPr>
        <w:t>praks</w:t>
      </w:r>
      <w:r w:rsidR="00FC0A1B" w:rsidRPr="005E1784">
        <w:rPr>
          <w:lang w:val="hr-HR"/>
        </w:rPr>
        <w:t>ama</w:t>
      </w:r>
      <w:r w:rsidRPr="005E1784">
        <w:rPr>
          <w:lang w:val="hr-HR"/>
        </w:rPr>
        <w:t xml:space="preserve"> </w:t>
      </w:r>
      <w:r w:rsidR="009B3623" w:rsidRPr="005E1784">
        <w:rPr>
          <w:lang w:val="hr-HR"/>
        </w:rPr>
        <w:t>za</w:t>
      </w:r>
      <w:r w:rsidRPr="005E1784">
        <w:rPr>
          <w:lang w:val="hr-HR"/>
        </w:rPr>
        <w:t xml:space="preserve"> borb</w:t>
      </w:r>
      <w:r w:rsidR="009B3623" w:rsidRPr="005E1784">
        <w:rPr>
          <w:lang w:val="hr-HR"/>
        </w:rPr>
        <w:t>u</w:t>
      </w:r>
      <w:r w:rsidRPr="005E1784">
        <w:rPr>
          <w:lang w:val="hr-HR"/>
        </w:rPr>
        <w:t xml:space="preserve"> protiv govora mržnje, dezinformacija i propagande.</w:t>
      </w:r>
    </w:p>
    <w:p w14:paraId="1799C513" w14:textId="77777777" w:rsidR="009B3623" w:rsidRPr="005E1784" w:rsidRDefault="000774E6">
      <w:pPr>
        <w:rPr>
          <w:lang w:val="hr-HR"/>
        </w:rPr>
      </w:pPr>
      <w:r w:rsidRPr="005E1784">
        <w:rPr>
          <w:lang w:val="hr-HR"/>
        </w:rPr>
        <w:t>Ljubazno vas pozivamo da pratite naše aktivnosti na:</w:t>
      </w:r>
    </w:p>
    <w:p w14:paraId="012A1F41" w14:textId="57455C0F" w:rsidR="00090AB5" w:rsidRPr="005E1784" w:rsidRDefault="00C05979">
      <w:pPr>
        <w:rPr>
          <w:color w:val="000000"/>
          <w:lang w:val="hr-HR"/>
        </w:rPr>
      </w:pPr>
      <w:r>
        <w:t>www.media.ba</w:t>
      </w:r>
      <w:hyperlink r:id="rId12" w:history="1"/>
      <w:r w:rsidR="009B3623" w:rsidRPr="005E1784">
        <w:rPr>
          <w:color w:val="000000"/>
          <w:highlight w:val="yellow"/>
          <w:lang w:val="hr-HR"/>
        </w:rPr>
        <w:t xml:space="preserve"> </w:t>
      </w:r>
    </w:p>
    <w:p w14:paraId="47FDC0AD" w14:textId="77777777" w:rsidR="00090AB5" w:rsidRPr="005E1784" w:rsidRDefault="000774E6">
      <w:pPr>
        <w:rPr>
          <w:lang w:val="hr-HR"/>
        </w:rPr>
      </w:pPr>
      <w:r w:rsidRPr="005E1784">
        <w:rPr>
          <w:color w:val="000000"/>
          <w:lang w:val="hr-HR"/>
        </w:rPr>
        <w:t>www.seenpm.org</w:t>
      </w:r>
    </w:p>
    <w:p w14:paraId="6CD5924D" w14:textId="1AE98D4F" w:rsidR="00090AB5" w:rsidRPr="005E1784" w:rsidRDefault="009B3623">
      <w:pPr>
        <w:rPr>
          <w:lang w:val="hr-HR"/>
        </w:rPr>
      </w:pPr>
      <w:bookmarkStart w:id="5" w:name="_Hlk49678611"/>
      <w:r w:rsidRPr="000310E8">
        <w:rPr>
          <w:color w:val="000000"/>
          <w:lang w:val="hr-HR"/>
        </w:rPr>
        <w:t>@</w:t>
      </w:r>
      <w:r w:rsidR="00C05979">
        <w:rPr>
          <w:color w:val="000000"/>
          <w:lang w:val="hr-HR"/>
        </w:rPr>
        <w:t>Mediacentar Sarajevo</w:t>
      </w:r>
    </w:p>
    <w:p w14:paraId="585A7707" w14:textId="77777777" w:rsidR="00090AB5" w:rsidRPr="005E1784" w:rsidRDefault="000774E6">
      <w:pPr>
        <w:pStyle w:val="Heading2"/>
        <w:rPr>
          <w:lang w:val="hr-HR"/>
        </w:rPr>
      </w:pPr>
      <w:bookmarkStart w:id="6" w:name="_heading=h.2et92p0" w:colFirst="0" w:colLast="0"/>
      <w:bookmarkEnd w:id="5"/>
      <w:bookmarkEnd w:id="6"/>
      <w:r w:rsidRPr="005E1784">
        <w:rPr>
          <w:lang w:val="hr-HR"/>
        </w:rPr>
        <w:t>1.2. O smjernicama</w:t>
      </w:r>
    </w:p>
    <w:p w14:paraId="2195267B" w14:textId="01C22BBF" w:rsidR="00090AB5" w:rsidRPr="005E1784" w:rsidRDefault="000774E6" w:rsidP="009B3623">
      <w:pPr>
        <w:rPr>
          <w:color w:val="000000"/>
          <w:lang w:val="hr-HR"/>
        </w:rPr>
      </w:pPr>
      <w:bookmarkStart w:id="7" w:name="_heading=h.tyjcwt" w:colFirst="0" w:colLast="0"/>
      <w:bookmarkEnd w:id="7"/>
      <w:r w:rsidRPr="005E1784">
        <w:rPr>
          <w:lang w:val="hr-HR"/>
        </w:rPr>
        <w:t xml:space="preserve">Partneri </w:t>
      </w:r>
      <w:r w:rsidR="009B3623" w:rsidRPr="005E1784">
        <w:rPr>
          <w:lang w:val="hr-HR"/>
        </w:rPr>
        <w:t xml:space="preserve">na </w:t>
      </w:r>
      <w:r w:rsidRPr="005E1784">
        <w:rPr>
          <w:lang w:val="hr-HR"/>
        </w:rPr>
        <w:t>projekt</w:t>
      </w:r>
      <w:r w:rsidR="009B3623" w:rsidRPr="005E1784">
        <w:rPr>
          <w:lang w:val="hr-HR"/>
        </w:rPr>
        <w:t>u</w:t>
      </w:r>
      <w:r w:rsidRPr="005E1784">
        <w:rPr>
          <w:lang w:val="hr-HR"/>
        </w:rPr>
        <w:t xml:space="preserve"> iz Albanije, Bosne i Hrecegovine, Crne Gore, Sjeverne Makedonije i Srbije </w:t>
      </w:r>
      <w:r w:rsidR="009B3623" w:rsidRPr="005E1784">
        <w:rPr>
          <w:lang w:val="hr-HR"/>
        </w:rPr>
        <w:t xml:space="preserve">sprovode </w:t>
      </w:r>
      <w:r w:rsidR="009B3623" w:rsidRPr="005E1784">
        <w:rPr>
          <w:b/>
          <w:lang w:val="hr-HR"/>
        </w:rPr>
        <w:t>Program dodjele malih grantova</w:t>
      </w:r>
      <w:r w:rsidRPr="005E1784">
        <w:rPr>
          <w:lang w:val="hr-HR"/>
        </w:rPr>
        <w:t>, koj</w:t>
      </w:r>
      <w:r w:rsidR="009B3623" w:rsidRPr="005E1784">
        <w:rPr>
          <w:lang w:val="hr-HR"/>
        </w:rPr>
        <w:t>i</w:t>
      </w:r>
      <w:r w:rsidRPr="005E1784">
        <w:rPr>
          <w:lang w:val="hr-HR"/>
        </w:rPr>
        <w:t xml:space="preserve"> ima za cilj promovisanje medijske i informacione pismenosti u manjim gradovima i ruralnim oblastima Zapadnog Balkana. U </w:t>
      </w:r>
      <w:r w:rsidR="008D25D9">
        <w:rPr>
          <w:lang w:val="hr-HR"/>
        </w:rPr>
        <w:t xml:space="preserve">narednim </w:t>
      </w:r>
      <w:r w:rsidRPr="005E1784">
        <w:rPr>
          <w:lang w:val="hr-HR"/>
        </w:rPr>
        <w:t xml:space="preserve">poglavljima </w:t>
      </w:r>
      <w:r w:rsidR="009B3623" w:rsidRPr="005E1784">
        <w:rPr>
          <w:lang w:val="hr-HR"/>
        </w:rPr>
        <w:t xml:space="preserve">naći ćete </w:t>
      </w:r>
      <w:r w:rsidRPr="005E1784">
        <w:rPr>
          <w:lang w:val="hr-HR"/>
        </w:rPr>
        <w:t xml:space="preserve">relevantne informacije </w:t>
      </w:r>
      <w:r w:rsidR="009B3623" w:rsidRPr="005E1784">
        <w:rPr>
          <w:lang w:val="hr-HR"/>
        </w:rPr>
        <w:t xml:space="preserve">o tome </w:t>
      </w:r>
      <w:r w:rsidRPr="005E1784">
        <w:rPr>
          <w:lang w:val="hr-HR"/>
        </w:rPr>
        <w:t xml:space="preserve">kako da osmislite svoj projekat i da se prijavite za grant </w:t>
      </w:r>
      <w:r w:rsidR="009B3623" w:rsidRPr="005E1784">
        <w:rPr>
          <w:lang w:val="hr-HR"/>
        </w:rPr>
        <w:t xml:space="preserve">u okviru </w:t>
      </w:r>
      <w:r w:rsidRPr="005E1784">
        <w:rPr>
          <w:lang w:val="hr-HR"/>
        </w:rPr>
        <w:t>ovog poziva za podnošenje pr</w:t>
      </w:r>
      <w:r w:rsidR="009B3623" w:rsidRPr="005E1784">
        <w:rPr>
          <w:lang w:val="hr-HR"/>
        </w:rPr>
        <w:t xml:space="preserve">ijedloga projekata u </w:t>
      </w:r>
      <w:r w:rsidR="008D25D9">
        <w:rPr>
          <w:lang w:val="hr-HR"/>
        </w:rPr>
        <w:t>Bosni i Hercegovini.</w:t>
      </w:r>
    </w:p>
    <w:p w14:paraId="71F1F57A" w14:textId="77777777" w:rsidR="00090AB5" w:rsidRPr="005E1784" w:rsidRDefault="00090AB5">
      <w:pPr>
        <w:rPr>
          <w:color w:val="000000"/>
          <w:lang w:val="hr-HR"/>
        </w:rPr>
      </w:pPr>
    </w:p>
    <w:p w14:paraId="6A633D62" w14:textId="77777777" w:rsidR="00090AB5" w:rsidRPr="005E1784" w:rsidRDefault="000774E6">
      <w:pPr>
        <w:pStyle w:val="Heading1"/>
        <w:rPr>
          <w:color w:val="000000"/>
          <w:lang w:val="hr-HR"/>
        </w:rPr>
      </w:pPr>
      <w:bookmarkStart w:id="8" w:name="_heading=h.3dy6vkm" w:colFirst="0" w:colLast="0"/>
      <w:bookmarkEnd w:id="8"/>
      <w:r w:rsidRPr="005E1784">
        <w:rPr>
          <w:lang w:val="hr-HR"/>
        </w:rPr>
        <w:t xml:space="preserve">2. Pravila poziva za podnošenje </w:t>
      </w:r>
      <w:r w:rsidR="009B3623" w:rsidRPr="005E1784">
        <w:rPr>
          <w:lang w:val="hr-HR"/>
        </w:rPr>
        <w:t xml:space="preserve">prijedloga </w:t>
      </w:r>
      <w:r w:rsidRPr="005E1784">
        <w:rPr>
          <w:lang w:val="hr-HR"/>
        </w:rPr>
        <w:t>projek</w:t>
      </w:r>
      <w:r w:rsidR="009B3623" w:rsidRPr="005E1784">
        <w:rPr>
          <w:lang w:val="hr-HR"/>
        </w:rPr>
        <w:t>a</w:t>
      </w:r>
      <w:r w:rsidRPr="005E1784">
        <w:rPr>
          <w:lang w:val="hr-HR"/>
        </w:rPr>
        <w:t>ta</w:t>
      </w:r>
    </w:p>
    <w:p w14:paraId="7C36C060" w14:textId="65529D0B" w:rsidR="00090AB5" w:rsidRPr="002E177B" w:rsidRDefault="000774E6">
      <w:pPr>
        <w:pStyle w:val="Heading2"/>
        <w:rPr>
          <w:szCs w:val="24"/>
          <w:lang w:val="hr-HR"/>
        </w:rPr>
      </w:pPr>
      <w:bookmarkStart w:id="9" w:name="_heading=h.1t3h5sf" w:colFirst="0" w:colLast="0"/>
      <w:bookmarkEnd w:id="9"/>
      <w:r w:rsidRPr="002E177B">
        <w:rPr>
          <w:szCs w:val="24"/>
          <w:lang w:val="hr-HR"/>
        </w:rPr>
        <w:t xml:space="preserve">2.1. Ciljevi </w:t>
      </w:r>
      <w:r w:rsidR="009B3623" w:rsidRPr="002E177B">
        <w:rPr>
          <w:szCs w:val="24"/>
          <w:lang w:val="hr-HR"/>
        </w:rPr>
        <w:t>P</w:t>
      </w:r>
      <w:r w:rsidRPr="002E177B">
        <w:rPr>
          <w:szCs w:val="24"/>
          <w:lang w:val="hr-HR"/>
        </w:rPr>
        <w:t>oziva za podnošenje prijedloga projekata</w:t>
      </w:r>
    </w:p>
    <w:p w14:paraId="5B7F12AB" w14:textId="2D5F8D7B" w:rsidR="00090AB5" w:rsidRPr="005E1784" w:rsidRDefault="000774E6">
      <w:pPr>
        <w:spacing w:before="96" w:after="144"/>
        <w:jc w:val="left"/>
        <w:rPr>
          <w:lang w:val="hr-HR"/>
        </w:rPr>
      </w:pPr>
      <w:r w:rsidRPr="005E1784">
        <w:rPr>
          <w:color w:val="0070C0"/>
          <w:lang w:val="hr-HR"/>
        </w:rPr>
        <w:t xml:space="preserve">Opšti cilj: </w:t>
      </w:r>
      <w:r w:rsidR="009B3623" w:rsidRPr="005E1784">
        <w:rPr>
          <w:lang w:val="hr-HR"/>
        </w:rPr>
        <w:t xml:space="preserve">Jačanje </w:t>
      </w:r>
      <w:r w:rsidRPr="005E1784">
        <w:rPr>
          <w:lang w:val="hr-HR"/>
        </w:rPr>
        <w:t xml:space="preserve">kapaciteta organizacija civilnog društva (OCD) da doprinesu očuvanju i zaštiti slobode medija i pluralizma na Zapadnom Balkanu. </w:t>
      </w:r>
    </w:p>
    <w:p w14:paraId="34FC0443" w14:textId="55734847" w:rsidR="00090AB5" w:rsidRPr="005E1784" w:rsidRDefault="000774E6">
      <w:pPr>
        <w:rPr>
          <w:lang w:val="hr-HR"/>
        </w:rPr>
      </w:pPr>
      <w:r w:rsidRPr="005E1784">
        <w:rPr>
          <w:color w:val="0070C0"/>
          <w:lang w:val="hr-HR"/>
        </w:rPr>
        <w:t>Konkretni cilj</w:t>
      </w:r>
      <w:r w:rsidRPr="005E1784">
        <w:rPr>
          <w:lang w:val="hr-HR"/>
        </w:rPr>
        <w:t xml:space="preserve">: </w:t>
      </w:r>
      <w:r w:rsidR="009B3623" w:rsidRPr="005E1784">
        <w:rPr>
          <w:lang w:val="hr-HR"/>
        </w:rPr>
        <w:t>Osnažene</w:t>
      </w:r>
      <w:r w:rsidRPr="005E1784">
        <w:rPr>
          <w:lang w:val="hr-HR"/>
        </w:rPr>
        <w:t xml:space="preserve"> lokaln</w:t>
      </w:r>
      <w:r w:rsidR="009B3623" w:rsidRPr="005E1784">
        <w:rPr>
          <w:lang w:val="hr-HR"/>
        </w:rPr>
        <w:t>e</w:t>
      </w:r>
      <w:r w:rsidRPr="005E1784">
        <w:rPr>
          <w:lang w:val="hr-HR"/>
        </w:rPr>
        <w:t xml:space="preserve"> organizacij</w:t>
      </w:r>
      <w:r w:rsidR="005C52DE">
        <w:rPr>
          <w:lang w:val="hr-HR"/>
        </w:rPr>
        <w:t>e</w:t>
      </w:r>
      <w:r w:rsidRPr="005E1784">
        <w:rPr>
          <w:lang w:val="hr-HR"/>
        </w:rPr>
        <w:t xml:space="preserve"> </w:t>
      </w:r>
      <w:r w:rsidR="009B3623" w:rsidRPr="005E1784">
        <w:rPr>
          <w:lang w:val="hr-HR"/>
        </w:rPr>
        <w:t xml:space="preserve">civilnog društva </w:t>
      </w:r>
      <w:r w:rsidRPr="005E1784">
        <w:rPr>
          <w:lang w:val="hr-HR"/>
        </w:rPr>
        <w:t xml:space="preserve">u </w:t>
      </w:r>
      <w:r w:rsidR="002B5718">
        <w:rPr>
          <w:lang w:val="hr-HR"/>
        </w:rPr>
        <w:t>Bosni i Hercegovini</w:t>
      </w:r>
      <w:r w:rsidRPr="005E1784">
        <w:rPr>
          <w:lang w:val="hr-HR"/>
        </w:rPr>
        <w:t xml:space="preserve"> </w:t>
      </w:r>
      <w:r w:rsidR="009B3623" w:rsidRPr="005E1784">
        <w:rPr>
          <w:lang w:val="hr-HR"/>
        </w:rPr>
        <w:t xml:space="preserve">da </w:t>
      </w:r>
      <w:r w:rsidRPr="005E1784">
        <w:rPr>
          <w:lang w:val="hr-HR"/>
        </w:rPr>
        <w:t>jača</w:t>
      </w:r>
      <w:r w:rsidR="009B3623" w:rsidRPr="005E1784">
        <w:rPr>
          <w:lang w:val="hr-HR"/>
        </w:rPr>
        <w:t>ju</w:t>
      </w:r>
      <w:r w:rsidRPr="005E1784">
        <w:rPr>
          <w:lang w:val="hr-HR"/>
        </w:rPr>
        <w:t xml:space="preserve"> otpornost građana </w:t>
      </w:r>
      <w:r w:rsidR="009B3623" w:rsidRPr="005E1784">
        <w:rPr>
          <w:lang w:val="hr-HR"/>
        </w:rPr>
        <w:t xml:space="preserve">na </w:t>
      </w:r>
      <w:r w:rsidRPr="005E1784">
        <w:rPr>
          <w:lang w:val="hr-HR"/>
        </w:rPr>
        <w:t>uticaj dezinformacija i govora mržnje, obezbijed</w:t>
      </w:r>
      <w:r w:rsidR="00FD60EF" w:rsidRPr="005E1784">
        <w:rPr>
          <w:lang w:val="hr-HR"/>
        </w:rPr>
        <w:t>e</w:t>
      </w:r>
      <w:r w:rsidRPr="005E1784">
        <w:rPr>
          <w:lang w:val="hr-HR"/>
        </w:rPr>
        <w:t xml:space="preserve"> pristup kanalima kvalitetnog informisanja na lokalnom nivou i da ohrabre mlad</w:t>
      </w:r>
      <w:r w:rsidR="00FD60EF" w:rsidRPr="005E1784">
        <w:rPr>
          <w:lang w:val="hr-HR"/>
        </w:rPr>
        <w:t>e</w:t>
      </w:r>
      <w:r w:rsidRPr="005E1784">
        <w:rPr>
          <w:lang w:val="hr-HR"/>
        </w:rPr>
        <w:t xml:space="preserve"> u malim gradovima i ruralnim oblastima da se bave građanskim aktivizmom.</w:t>
      </w:r>
    </w:p>
    <w:p w14:paraId="433C4586" w14:textId="77777777" w:rsidR="00090AB5" w:rsidRPr="002E177B" w:rsidRDefault="000774E6">
      <w:pPr>
        <w:rPr>
          <w:sz w:val="24"/>
          <w:szCs w:val="24"/>
          <w:lang w:val="hr-HR"/>
        </w:rPr>
      </w:pPr>
      <w:r w:rsidRPr="005E1784">
        <w:rPr>
          <w:lang w:val="hr-HR"/>
        </w:rPr>
        <w:br/>
      </w:r>
      <w:r w:rsidRPr="002E177B">
        <w:rPr>
          <w:color w:val="595959" w:themeColor="text1" w:themeTint="A6"/>
          <w:sz w:val="24"/>
          <w:szCs w:val="24"/>
          <w:lang w:val="hr-HR"/>
        </w:rPr>
        <w:t xml:space="preserve">2.2. Očekivani rezultati </w:t>
      </w:r>
    </w:p>
    <w:p w14:paraId="7A43EE95" w14:textId="59CD5632" w:rsidR="00090AB5" w:rsidRPr="005E1784" w:rsidRDefault="00077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cs="Calibri"/>
          <w:color w:val="262626"/>
          <w:lang w:val="hr-HR"/>
        </w:rPr>
      </w:pPr>
      <w:r w:rsidRPr="005E1784">
        <w:rPr>
          <w:rFonts w:cs="Calibri"/>
          <w:color w:val="262626"/>
          <w:lang w:val="hr-HR"/>
        </w:rPr>
        <w:t>Lokalne or</w:t>
      </w:r>
      <w:r w:rsidRPr="005E1784">
        <w:rPr>
          <w:lang w:val="hr-HR"/>
        </w:rPr>
        <w:t>ganizacije ili njihovi partneri osposobljeni da aktivno promovišu medijsku pismenost na lokalnom nivou</w:t>
      </w:r>
      <w:r w:rsidR="005C52DE">
        <w:rPr>
          <w:lang w:val="hr-HR"/>
        </w:rPr>
        <w:t>;</w:t>
      </w:r>
      <w:r w:rsidRPr="005E1784">
        <w:rPr>
          <w:lang w:val="hr-HR"/>
        </w:rPr>
        <w:t xml:space="preserve"> </w:t>
      </w:r>
    </w:p>
    <w:p w14:paraId="1B24C038" w14:textId="3570A9C9" w:rsidR="00090AB5" w:rsidRPr="005E1784" w:rsidRDefault="00077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cs="Calibri"/>
          <w:color w:val="262626"/>
          <w:lang w:val="hr-HR"/>
        </w:rPr>
      </w:pPr>
      <w:r w:rsidRPr="005E1784">
        <w:rPr>
          <w:rFonts w:cs="Calibri"/>
          <w:color w:val="262626"/>
          <w:lang w:val="hr-HR"/>
        </w:rPr>
        <w:t xml:space="preserve">Razvoj novih </w:t>
      </w:r>
      <w:r w:rsidRPr="005E1784">
        <w:rPr>
          <w:lang w:val="hr-HR"/>
        </w:rPr>
        <w:t>alata/r</w:t>
      </w:r>
      <w:r w:rsidR="002B5718">
        <w:rPr>
          <w:lang w:val="hr-HR"/>
        </w:rPr>
        <w:t>j</w:t>
      </w:r>
      <w:r w:rsidRPr="005E1784">
        <w:rPr>
          <w:lang w:val="hr-HR"/>
        </w:rPr>
        <w:t>ešenja/inicijativa na lokalnom nivou koje će doprinijeti povećanju broja građana u malim gradovima/ruralnim oblastima informisanih o problemima relevant</w:t>
      </w:r>
      <w:r w:rsidR="005C52DE">
        <w:rPr>
          <w:lang w:val="hr-HR"/>
        </w:rPr>
        <w:t>n</w:t>
      </w:r>
      <w:r w:rsidRPr="005E1784">
        <w:rPr>
          <w:lang w:val="hr-HR"/>
        </w:rPr>
        <w:t xml:space="preserve">im za njihov život kroz razvoj kvalitetnih medijskih proizvoda na lokalnom nivou, kao i o problemima </w:t>
      </w:r>
      <w:r w:rsidR="00722646" w:rsidRPr="005E1784">
        <w:rPr>
          <w:lang w:val="hr-HR"/>
        </w:rPr>
        <w:t xml:space="preserve">širenja </w:t>
      </w:r>
      <w:r w:rsidRPr="005E1784">
        <w:rPr>
          <w:lang w:val="hr-HR"/>
        </w:rPr>
        <w:t>dezinformacij</w:t>
      </w:r>
      <w:r w:rsidR="00722646" w:rsidRPr="005E1784">
        <w:rPr>
          <w:lang w:val="hr-HR"/>
        </w:rPr>
        <w:t>a</w:t>
      </w:r>
      <w:r w:rsidRPr="005E1784">
        <w:rPr>
          <w:lang w:val="hr-HR"/>
        </w:rPr>
        <w:t xml:space="preserve"> i govor</w:t>
      </w:r>
      <w:r w:rsidR="00722646" w:rsidRPr="005E1784">
        <w:rPr>
          <w:lang w:val="hr-HR"/>
        </w:rPr>
        <w:t>a</w:t>
      </w:r>
      <w:r w:rsidRPr="005E1784">
        <w:rPr>
          <w:lang w:val="hr-HR"/>
        </w:rPr>
        <w:t xml:space="preserve"> mržnje</w:t>
      </w:r>
      <w:r w:rsidR="00722646" w:rsidRPr="005E1784">
        <w:rPr>
          <w:rFonts w:cs="Calibri"/>
          <w:color w:val="262626"/>
          <w:lang w:val="hr-HR"/>
        </w:rPr>
        <w:t>;</w:t>
      </w:r>
    </w:p>
    <w:p w14:paraId="6BEEE202" w14:textId="108FEFA1" w:rsidR="00090AB5" w:rsidRPr="005E1784" w:rsidRDefault="00722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cs="Calibri"/>
          <w:color w:val="262626"/>
          <w:lang w:val="hr-HR"/>
        </w:rPr>
      </w:pPr>
      <w:r w:rsidRPr="005E1784">
        <w:rPr>
          <w:lang w:val="hr-HR"/>
        </w:rPr>
        <w:t>Povećanje broja</w:t>
      </w:r>
      <w:r w:rsidR="000774E6" w:rsidRPr="005E1784">
        <w:rPr>
          <w:lang w:val="hr-HR"/>
        </w:rPr>
        <w:t xml:space="preserve"> mladih ljudi koji se bave građanskim aktivizmom na lokalnom nivou</w:t>
      </w:r>
      <w:r w:rsidRPr="005E1784">
        <w:rPr>
          <w:lang w:val="hr-HR"/>
        </w:rPr>
        <w:t>;</w:t>
      </w:r>
    </w:p>
    <w:p w14:paraId="4661535F" w14:textId="3DE26DD6" w:rsidR="00090AB5" w:rsidRPr="005E1784" w:rsidRDefault="00722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rPr>
          <w:rFonts w:cs="Calibri"/>
          <w:color w:val="262626"/>
          <w:lang w:val="hr-HR"/>
        </w:rPr>
      </w:pPr>
      <w:r w:rsidRPr="005E1784">
        <w:rPr>
          <w:rFonts w:cs="Calibri"/>
          <w:color w:val="262626"/>
          <w:lang w:val="hr-HR"/>
        </w:rPr>
        <w:t>Podsticanje</w:t>
      </w:r>
      <w:r w:rsidRPr="005E1784">
        <w:rPr>
          <w:lang w:val="hr-HR"/>
        </w:rPr>
        <w:t xml:space="preserve"> </w:t>
      </w:r>
      <w:r w:rsidR="000774E6" w:rsidRPr="005E1784">
        <w:rPr>
          <w:lang w:val="hr-HR"/>
        </w:rPr>
        <w:t>umrež</w:t>
      </w:r>
      <w:r w:rsidRPr="005E1784">
        <w:rPr>
          <w:lang w:val="hr-HR"/>
        </w:rPr>
        <w:t>avanja</w:t>
      </w:r>
      <w:r w:rsidR="000774E6" w:rsidRPr="005E1784">
        <w:rPr>
          <w:lang w:val="hr-HR"/>
        </w:rPr>
        <w:t xml:space="preserve"> lokalnih organizacija</w:t>
      </w:r>
      <w:r w:rsidRPr="005E1784">
        <w:rPr>
          <w:lang w:val="hr-HR"/>
        </w:rPr>
        <w:t xml:space="preserve"> međusobno i</w:t>
      </w:r>
      <w:r w:rsidR="000774E6" w:rsidRPr="005E1784">
        <w:rPr>
          <w:lang w:val="hr-HR"/>
        </w:rPr>
        <w:t xml:space="preserve"> sa srodnim organizacijama u regionu.</w:t>
      </w:r>
    </w:p>
    <w:p w14:paraId="1EC84C0A" w14:textId="77777777" w:rsidR="00090AB5" w:rsidRPr="005E1784" w:rsidRDefault="000774E6">
      <w:pPr>
        <w:pStyle w:val="Heading2"/>
        <w:rPr>
          <w:lang w:val="hr-HR"/>
        </w:rPr>
      </w:pPr>
      <w:bookmarkStart w:id="10" w:name="_heading=h.2s8eyo1" w:colFirst="0" w:colLast="0"/>
      <w:bookmarkEnd w:id="10"/>
      <w:r w:rsidRPr="005E1784">
        <w:rPr>
          <w:lang w:val="hr-HR"/>
        </w:rPr>
        <w:lastRenderedPageBreak/>
        <w:t>2.3. Ko se može prijaviti?</w:t>
      </w:r>
    </w:p>
    <w:p w14:paraId="0519DE06" w14:textId="1D5D10C4" w:rsidR="00090AB5" w:rsidRPr="005E1784" w:rsidRDefault="000774E6" w:rsidP="00722646">
      <w:pPr>
        <w:spacing w:before="96" w:after="144"/>
        <w:rPr>
          <w:color w:val="0070C0"/>
          <w:lang w:val="hr-HR"/>
        </w:rPr>
      </w:pPr>
      <w:r w:rsidRPr="005E1784">
        <w:rPr>
          <w:color w:val="000000"/>
          <w:lang w:val="hr-HR"/>
        </w:rPr>
        <w:t xml:space="preserve">Poziv je otvoren za OCD </w:t>
      </w:r>
      <w:r w:rsidRPr="002B5718">
        <w:rPr>
          <w:color w:val="000000"/>
          <w:lang w:val="hr-HR"/>
        </w:rPr>
        <w:t xml:space="preserve">u </w:t>
      </w:r>
      <w:r w:rsidR="002B5718" w:rsidRPr="000310E8">
        <w:rPr>
          <w:color w:val="000000"/>
          <w:lang w:val="hr-HR"/>
        </w:rPr>
        <w:t>Bosni i Hercegovini</w:t>
      </w:r>
      <w:r w:rsidR="00722646" w:rsidRPr="000310E8">
        <w:rPr>
          <w:color w:val="000000"/>
          <w:lang w:val="hr-HR"/>
        </w:rPr>
        <w:t>.</w:t>
      </w:r>
      <w:r w:rsidRPr="005E1784">
        <w:rPr>
          <w:color w:val="000000"/>
          <w:lang w:val="hr-HR"/>
        </w:rPr>
        <w:t xml:space="preserve"> </w:t>
      </w:r>
      <w:r w:rsidR="00722646" w:rsidRPr="005E1784">
        <w:rPr>
          <w:color w:val="000000"/>
          <w:lang w:val="hr-HR"/>
        </w:rPr>
        <w:t xml:space="preserve">Ovim Pozivom za podnošenje prijedloga projekata posebno ohrabrujemo partnerske </w:t>
      </w:r>
      <w:r w:rsidRPr="005E1784">
        <w:rPr>
          <w:color w:val="000000"/>
          <w:lang w:val="hr-HR"/>
        </w:rPr>
        <w:t>projekt</w:t>
      </w:r>
      <w:r w:rsidR="002B5718">
        <w:rPr>
          <w:color w:val="000000"/>
          <w:lang w:val="hr-HR"/>
        </w:rPr>
        <w:t>e</w:t>
      </w:r>
      <w:r w:rsidR="00722646" w:rsidRPr="005E1784">
        <w:rPr>
          <w:color w:val="000000"/>
          <w:lang w:val="hr-HR"/>
        </w:rPr>
        <w:t xml:space="preserve"> OCD</w:t>
      </w:r>
      <w:r w:rsidRPr="005E1784">
        <w:rPr>
          <w:color w:val="000000"/>
          <w:lang w:val="hr-HR"/>
        </w:rPr>
        <w:t xml:space="preserve">. Kriterijumi za kvalifikaciju podnosioca prijedloga i </w:t>
      </w:r>
      <w:r w:rsidR="00722646" w:rsidRPr="005E1784">
        <w:rPr>
          <w:color w:val="000000"/>
          <w:lang w:val="hr-HR"/>
        </w:rPr>
        <w:t>partnera</w:t>
      </w:r>
      <w:r w:rsidRPr="005E1784">
        <w:rPr>
          <w:color w:val="000000"/>
          <w:lang w:val="hr-HR"/>
        </w:rPr>
        <w:t xml:space="preserve"> su sl</w:t>
      </w:r>
      <w:r w:rsidR="00722646" w:rsidRPr="005E1784">
        <w:rPr>
          <w:color w:val="000000"/>
          <w:lang w:val="hr-HR"/>
        </w:rPr>
        <w:t>j</w:t>
      </w:r>
      <w:r w:rsidRPr="005E1784">
        <w:rPr>
          <w:color w:val="000000"/>
          <w:lang w:val="hr-HR"/>
        </w:rPr>
        <w:t>edeć</w:t>
      </w:r>
      <w:r w:rsidR="00722646" w:rsidRPr="005E1784">
        <w:rPr>
          <w:color w:val="000000"/>
          <w:lang w:val="hr-HR"/>
        </w:rPr>
        <w:t>i</w:t>
      </w:r>
      <w:r w:rsidRPr="005E1784">
        <w:rPr>
          <w:color w:val="000000"/>
          <w:lang w:val="hr-HR"/>
        </w:rPr>
        <w:t>:</w:t>
      </w:r>
      <w:r w:rsidRPr="005E1784">
        <w:rPr>
          <w:color w:val="000000"/>
          <w:lang w:val="hr-HR"/>
        </w:rPr>
        <w:br/>
      </w:r>
      <w:r w:rsidRPr="005E1784">
        <w:rPr>
          <w:color w:val="000000"/>
          <w:lang w:val="hr-HR"/>
        </w:rPr>
        <w:br/>
      </w:r>
      <w:r w:rsidRPr="005E1784">
        <w:rPr>
          <w:color w:val="0070C0"/>
          <w:lang w:val="hr-HR"/>
        </w:rPr>
        <w:t xml:space="preserve">Podnosilac prijedloga </w:t>
      </w:r>
      <w:r w:rsidR="00722646" w:rsidRPr="005E1784">
        <w:rPr>
          <w:color w:val="0070C0"/>
          <w:lang w:val="hr-HR"/>
        </w:rPr>
        <w:t xml:space="preserve">projekta </w:t>
      </w:r>
      <w:r w:rsidRPr="005E1784">
        <w:rPr>
          <w:color w:val="0070C0"/>
          <w:lang w:val="hr-HR"/>
        </w:rPr>
        <w:t>(</w:t>
      </w:r>
      <w:r w:rsidR="00722646" w:rsidRPr="005E1784">
        <w:rPr>
          <w:color w:val="0070C0"/>
          <w:lang w:val="hr-HR"/>
        </w:rPr>
        <w:t xml:space="preserve">vodeći </w:t>
      </w:r>
      <w:r w:rsidRPr="005E1784">
        <w:rPr>
          <w:color w:val="0070C0"/>
          <w:lang w:val="hr-HR"/>
        </w:rPr>
        <w:t xml:space="preserve">aplikant) </w:t>
      </w:r>
    </w:p>
    <w:p w14:paraId="4C673D1C" w14:textId="77777777" w:rsidR="00722646" w:rsidRPr="005E1784" w:rsidRDefault="00722646" w:rsidP="005E1784">
      <w:pPr>
        <w:rPr>
          <w:lang w:val="hr-HR" w:eastAsia="en-GB"/>
        </w:rPr>
      </w:pPr>
      <w:r w:rsidRPr="005E1784">
        <w:rPr>
          <w:lang w:val="hr-HR" w:eastAsia="en-GB"/>
        </w:rPr>
        <w:t>Da bi se mogla prijaviti, OCD mora da ispunjava sljedeće uslove:</w:t>
      </w:r>
    </w:p>
    <w:p w14:paraId="2FA0261A" w14:textId="6F38B9A0" w:rsidR="00090AB5" w:rsidRPr="005E1784" w:rsidRDefault="000774E6" w:rsidP="005E1784">
      <w:pPr>
        <w:spacing w:before="96" w:after="144"/>
        <w:rPr>
          <w:color w:val="000000"/>
          <w:lang w:val="hr-HR"/>
        </w:rPr>
      </w:pPr>
      <w:r w:rsidRPr="005E1784">
        <w:rPr>
          <w:color w:val="000000"/>
          <w:lang w:val="hr-HR"/>
        </w:rPr>
        <w:t xml:space="preserve">1. ima status </w:t>
      </w:r>
      <w:r w:rsidRPr="005E1784">
        <w:rPr>
          <w:b/>
          <w:color w:val="000000"/>
          <w:lang w:val="hr-HR"/>
        </w:rPr>
        <w:t>pravnog lica,</w:t>
      </w:r>
      <w:r w:rsidRPr="005E1784">
        <w:rPr>
          <w:color w:val="000000"/>
          <w:lang w:val="hr-HR"/>
        </w:rPr>
        <w:t xml:space="preserve"> osnovan</w:t>
      </w:r>
      <w:r w:rsidR="00722646" w:rsidRPr="005E1784">
        <w:rPr>
          <w:color w:val="000000"/>
          <w:lang w:val="hr-HR"/>
        </w:rPr>
        <w:t>o</w:t>
      </w:r>
      <w:r w:rsidRPr="005E1784">
        <w:rPr>
          <w:color w:val="000000"/>
          <w:lang w:val="hr-HR"/>
        </w:rPr>
        <w:t>g i registrovan</w:t>
      </w:r>
      <w:r w:rsidR="00722646" w:rsidRPr="005E1784">
        <w:rPr>
          <w:color w:val="000000"/>
          <w:lang w:val="hr-HR"/>
        </w:rPr>
        <w:t>o</w:t>
      </w:r>
      <w:r w:rsidRPr="005E1784">
        <w:rPr>
          <w:color w:val="000000"/>
          <w:lang w:val="hr-HR"/>
        </w:rPr>
        <w:t xml:space="preserve">g </w:t>
      </w:r>
      <w:r w:rsidR="002B5718" w:rsidRPr="000310E8">
        <w:rPr>
          <w:color w:val="000000"/>
          <w:lang w:val="hr-HR"/>
        </w:rPr>
        <w:t>u Bosni i Hercegovini</w:t>
      </w:r>
      <w:r w:rsidR="00722646" w:rsidRPr="000310E8">
        <w:rPr>
          <w:color w:val="000000"/>
          <w:lang w:val="hr-HR"/>
        </w:rPr>
        <w:t>,</w:t>
      </w:r>
      <w:r w:rsidRPr="005E1784">
        <w:rPr>
          <w:color w:val="000000"/>
          <w:lang w:val="hr-HR"/>
        </w:rPr>
        <w:t xml:space="preserve"> u skladu sa </w:t>
      </w:r>
      <w:r w:rsidR="00722646" w:rsidRPr="005E1784">
        <w:rPr>
          <w:color w:val="000000"/>
          <w:lang w:val="hr-HR"/>
        </w:rPr>
        <w:t xml:space="preserve">nacionalnim i lokalnim </w:t>
      </w:r>
      <w:r w:rsidRPr="005E1784">
        <w:rPr>
          <w:color w:val="000000"/>
          <w:lang w:val="hr-HR"/>
        </w:rPr>
        <w:t>zakon</w:t>
      </w:r>
      <w:r w:rsidR="00722646" w:rsidRPr="005E1784">
        <w:rPr>
          <w:color w:val="000000"/>
          <w:lang w:val="hr-HR"/>
        </w:rPr>
        <w:t>i</w:t>
      </w:r>
      <w:r w:rsidRPr="005E1784">
        <w:rPr>
          <w:color w:val="000000"/>
          <w:lang w:val="hr-HR"/>
        </w:rPr>
        <w:t>m</w:t>
      </w:r>
      <w:r w:rsidR="00722646" w:rsidRPr="005E1784">
        <w:rPr>
          <w:color w:val="000000"/>
          <w:lang w:val="hr-HR"/>
        </w:rPr>
        <w:t>a</w:t>
      </w:r>
      <w:r w:rsidRPr="005E1784">
        <w:rPr>
          <w:color w:val="000000"/>
          <w:lang w:val="hr-HR"/>
        </w:rPr>
        <w:t xml:space="preserve"> i propisima</w:t>
      </w:r>
      <w:r w:rsidR="00722646" w:rsidRPr="005E1784">
        <w:rPr>
          <w:rStyle w:val="FootnoteReference"/>
          <w:color w:val="000000"/>
          <w:lang w:val="hr-HR"/>
        </w:rPr>
        <w:footnoteReference w:id="1"/>
      </w:r>
      <w:r w:rsidR="00722646" w:rsidRPr="005E1784">
        <w:rPr>
          <w:color w:val="000000"/>
          <w:lang w:val="hr-HR"/>
        </w:rPr>
        <w:t>;</w:t>
      </w:r>
    </w:p>
    <w:p w14:paraId="2DE27F80" w14:textId="307B9C96" w:rsidR="00090AB5" w:rsidRPr="005E1784" w:rsidRDefault="00722646" w:rsidP="005E1784">
      <w:pPr>
        <w:spacing w:before="96" w:after="144"/>
        <w:rPr>
          <w:color w:val="000000"/>
          <w:lang w:val="hr-HR"/>
        </w:rPr>
      </w:pPr>
      <w:r w:rsidRPr="005E1784">
        <w:rPr>
          <w:color w:val="000000"/>
          <w:lang w:val="hr-HR"/>
        </w:rPr>
        <w:t xml:space="preserve">2. aktivno djeluje u oblasti </w:t>
      </w:r>
      <w:r w:rsidR="000774E6" w:rsidRPr="005E1784">
        <w:rPr>
          <w:b/>
          <w:color w:val="000000"/>
          <w:lang w:val="hr-HR"/>
        </w:rPr>
        <w:t xml:space="preserve">medija, obrazovanja, ljudskih prava ili rodne ravnopravnosti, </w:t>
      </w:r>
      <w:r w:rsidR="000774E6" w:rsidRPr="005E1784">
        <w:rPr>
          <w:color w:val="000000"/>
          <w:lang w:val="hr-HR"/>
        </w:rPr>
        <w:t xml:space="preserve">što </w:t>
      </w:r>
      <w:r w:rsidRPr="005E1784">
        <w:rPr>
          <w:color w:val="000000"/>
          <w:lang w:val="hr-HR"/>
        </w:rPr>
        <w:t xml:space="preserve">se dokazuje </w:t>
      </w:r>
      <w:r w:rsidR="000774E6" w:rsidRPr="005E1784">
        <w:rPr>
          <w:color w:val="000000"/>
          <w:lang w:val="hr-HR"/>
        </w:rPr>
        <w:t>osnivačk</w:t>
      </w:r>
      <w:r w:rsidRPr="005E1784">
        <w:rPr>
          <w:color w:val="000000"/>
          <w:lang w:val="hr-HR"/>
        </w:rPr>
        <w:t>im</w:t>
      </w:r>
      <w:r w:rsidR="000774E6" w:rsidRPr="005E1784">
        <w:rPr>
          <w:color w:val="000000"/>
          <w:lang w:val="hr-HR"/>
        </w:rPr>
        <w:t xml:space="preserve"> akt</w:t>
      </w:r>
      <w:r w:rsidRPr="005E1784">
        <w:rPr>
          <w:color w:val="000000"/>
          <w:lang w:val="hr-HR"/>
        </w:rPr>
        <w:t>om</w:t>
      </w:r>
      <w:r w:rsidR="000774E6" w:rsidRPr="005E1784">
        <w:rPr>
          <w:color w:val="000000"/>
          <w:lang w:val="hr-HR"/>
        </w:rPr>
        <w:t xml:space="preserve"> organizacije</w:t>
      </w:r>
      <w:r w:rsidRPr="005E1784">
        <w:rPr>
          <w:color w:val="000000"/>
          <w:lang w:val="hr-HR"/>
        </w:rPr>
        <w:t>;</w:t>
      </w:r>
    </w:p>
    <w:p w14:paraId="654212FC" w14:textId="6D2FC7F1" w:rsidR="00722646" w:rsidRPr="005E1784" w:rsidRDefault="000774E6">
      <w:pPr>
        <w:spacing w:before="96" w:after="144"/>
        <w:jc w:val="left"/>
        <w:rPr>
          <w:color w:val="000000"/>
          <w:lang w:val="hr-HR"/>
        </w:rPr>
      </w:pPr>
      <w:r w:rsidRPr="005E1784">
        <w:rPr>
          <w:color w:val="000000"/>
          <w:lang w:val="hr-HR"/>
        </w:rPr>
        <w:t xml:space="preserve">3. </w:t>
      </w:r>
      <w:r w:rsidR="00722646" w:rsidRPr="005E1784">
        <w:rPr>
          <w:color w:val="000000"/>
          <w:lang w:val="hr-HR"/>
        </w:rPr>
        <w:t xml:space="preserve">aktivno djeluje </w:t>
      </w:r>
      <w:r w:rsidR="00722646" w:rsidRPr="005E1784">
        <w:rPr>
          <w:b/>
          <w:color w:val="000000"/>
          <w:lang w:val="hr-HR"/>
        </w:rPr>
        <w:t>najmanje godinu</w:t>
      </w:r>
      <w:r w:rsidR="00722646" w:rsidRPr="005E1784">
        <w:rPr>
          <w:color w:val="000000"/>
          <w:lang w:val="hr-HR"/>
        </w:rPr>
        <w:t xml:space="preserve"> (posljednih 12 mjeseci prije roka za podnošenje prijedloga projekta), što se dokazuje dokumentom o registraciji;</w:t>
      </w:r>
    </w:p>
    <w:p w14:paraId="3A4C60B8" w14:textId="52E0DF75" w:rsidR="00090AB5" w:rsidRPr="005E1784" w:rsidRDefault="00067CD7">
      <w:pPr>
        <w:spacing w:before="96" w:after="144"/>
        <w:jc w:val="left"/>
        <w:rPr>
          <w:color w:val="0070C0"/>
          <w:lang w:val="hr-HR"/>
        </w:rPr>
      </w:pPr>
      <w:r w:rsidRPr="005E1784">
        <w:rPr>
          <w:color w:val="0070C0"/>
          <w:lang w:val="hr-HR"/>
        </w:rPr>
        <w:t>Partner</w:t>
      </w:r>
      <w:r w:rsidR="000774E6" w:rsidRPr="005E1784">
        <w:rPr>
          <w:color w:val="0070C0"/>
          <w:lang w:val="hr-HR"/>
        </w:rPr>
        <w:t xml:space="preserve"> na projektu (koaplikant) </w:t>
      </w:r>
    </w:p>
    <w:p w14:paraId="1F273A67" w14:textId="38FEB3E4" w:rsidR="00090AB5" w:rsidRPr="005E1784" w:rsidRDefault="000774E6" w:rsidP="005E1784">
      <w:pPr>
        <w:spacing w:before="96" w:after="144"/>
        <w:rPr>
          <w:lang w:val="hr-HR"/>
        </w:rPr>
      </w:pPr>
      <w:r w:rsidRPr="005E1784">
        <w:rPr>
          <w:lang w:val="hr-HR"/>
        </w:rPr>
        <w:t xml:space="preserve">1. </w:t>
      </w:r>
      <w:r w:rsidR="00067CD7" w:rsidRPr="005E1784">
        <w:rPr>
          <w:color w:val="000000"/>
          <w:lang w:val="hr-HR"/>
        </w:rPr>
        <w:t xml:space="preserve">ima status </w:t>
      </w:r>
      <w:r w:rsidR="00067CD7" w:rsidRPr="005E1784">
        <w:rPr>
          <w:b/>
          <w:color w:val="000000"/>
          <w:lang w:val="hr-HR"/>
        </w:rPr>
        <w:t>pravnog lica,</w:t>
      </w:r>
      <w:r w:rsidR="00067CD7" w:rsidRPr="005E1784">
        <w:rPr>
          <w:color w:val="000000"/>
          <w:lang w:val="hr-HR"/>
        </w:rPr>
        <w:t xml:space="preserve"> osnovanog i registrovanog </w:t>
      </w:r>
      <w:r w:rsidR="002B5718">
        <w:rPr>
          <w:color w:val="000000"/>
          <w:lang w:val="hr-HR"/>
        </w:rPr>
        <w:t>u Bosni i Hercegovini,</w:t>
      </w:r>
      <w:r w:rsidR="00067CD7" w:rsidRPr="005E1784">
        <w:rPr>
          <w:color w:val="000000"/>
          <w:lang w:val="hr-HR"/>
        </w:rPr>
        <w:t xml:space="preserve"> u skladu sa nacionalnim i lokalnim zakonima i propisima</w:t>
      </w:r>
      <w:r w:rsidR="00722646" w:rsidRPr="005E1784">
        <w:rPr>
          <w:lang w:val="hr-HR"/>
        </w:rPr>
        <w:t>;</w:t>
      </w:r>
    </w:p>
    <w:p w14:paraId="3EF846CD" w14:textId="621A8A88" w:rsidR="00090AB5" w:rsidRPr="005E1784" w:rsidRDefault="000774E6">
      <w:pPr>
        <w:spacing w:before="96" w:after="144"/>
        <w:jc w:val="left"/>
        <w:rPr>
          <w:color w:val="000000"/>
          <w:lang w:val="hr-HR"/>
        </w:rPr>
      </w:pPr>
      <w:r w:rsidRPr="005E1784">
        <w:rPr>
          <w:color w:val="0070C0"/>
          <w:lang w:val="hr-HR"/>
        </w:rPr>
        <w:t>Napomena</w:t>
      </w:r>
      <w:r w:rsidR="00067CD7" w:rsidRPr="005E1784">
        <w:rPr>
          <w:color w:val="0070C0"/>
          <w:lang w:val="hr-HR"/>
        </w:rPr>
        <w:t xml:space="preserve"> o pr</w:t>
      </w:r>
      <w:r w:rsidR="002B5718">
        <w:rPr>
          <w:color w:val="0070C0"/>
          <w:lang w:val="hr-HR"/>
        </w:rPr>
        <w:t>o</w:t>
      </w:r>
      <w:r w:rsidR="00067CD7" w:rsidRPr="005E1784">
        <w:rPr>
          <w:color w:val="0070C0"/>
          <w:lang w:val="hr-HR"/>
        </w:rPr>
        <w:t xml:space="preserve">jektnom </w:t>
      </w:r>
      <w:r w:rsidRPr="005E1784">
        <w:rPr>
          <w:color w:val="0070C0"/>
          <w:lang w:val="hr-HR"/>
        </w:rPr>
        <w:t>partnerstv</w:t>
      </w:r>
      <w:r w:rsidR="00067CD7" w:rsidRPr="005E1784">
        <w:rPr>
          <w:color w:val="0070C0"/>
          <w:lang w:val="hr-HR"/>
        </w:rPr>
        <w:t xml:space="preserve">u </w:t>
      </w:r>
    </w:p>
    <w:p w14:paraId="695B018A" w14:textId="7BA88348" w:rsidR="00067CD7" w:rsidRPr="005E1784" w:rsidRDefault="000774E6">
      <w:pPr>
        <w:spacing w:before="96" w:after="144"/>
        <w:rPr>
          <w:color w:val="000000"/>
          <w:lang w:val="hr-HR"/>
        </w:rPr>
      </w:pPr>
      <w:r w:rsidRPr="005E1784">
        <w:rPr>
          <w:b/>
          <w:color w:val="000000"/>
          <w:lang w:val="hr-HR"/>
        </w:rPr>
        <w:t>Poželjno</w:t>
      </w:r>
      <w:r w:rsidRPr="005E1784">
        <w:rPr>
          <w:color w:val="000000"/>
          <w:lang w:val="hr-HR"/>
        </w:rPr>
        <w:t xml:space="preserve"> je da </w:t>
      </w:r>
      <w:r w:rsidR="00067CD7" w:rsidRPr="005E1784">
        <w:rPr>
          <w:color w:val="000000"/>
          <w:lang w:val="hr-HR"/>
        </w:rPr>
        <w:t xml:space="preserve">projektno </w:t>
      </w:r>
      <w:r w:rsidRPr="005E1784">
        <w:rPr>
          <w:color w:val="000000"/>
          <w:lang w:val="hr-HR"/>
        </w:rPr>
        <w:t xml:space="preserve">partnerstvo uključuje makar jednu OCD koja </w:t>
      </w:r>
      <w:r w:rsidR="00067CD7" w:rsidRPr="005E1784">
        <w:rPr>
          <w:color w:val="000000"/>
          <w:lang w:val="hr-HR"/>
        </w:rPr>
        <w:t>djeluje</w:t>
      </w:r>
      <w:r w:rsidRPr="005E1784">
        <w:rPr>
          <w:color w:val="000000"/>
          <w:lang w:val="hr-HR"/>
        </w:rPr>
        <w:t xml:space="preserve"> u malim gradovima i ruralnim oblastima, </w:t>
      </w:r>
      <w:r w:rsidR="00067CD7" w:rsidRPr="005E1784">
        <w:rPr>
          <w:color w:val="000000"/>
          <w:lang w:val="hr-HR"/>
        </w:rPr>
        <w:t xml:space="preserve">što se dokazuje iskustvom u prethodnim projektima. </w:t>
      </w:r>
    </w:p>
    <w:p w14:paraId="63570C88" w14:textId="0AC16BC7" w:rsidR="00090AB5" w:rsidRPr="005E1784" w:rsidRDefault="000774E6">
      <w:pPr>
        <w:spacing w:before="96" w:after="144"/>
        <w:rPr>
          <w:lang w:val="hr-HR"/>
        </w:rPr>
      </w:pPr>
      <w:r w:rsidRPr="005E1784">
        <w:rPr>
          <w:lang w:val="hr-HR"/>
        </w:rPr>
        <w:t>Međudržavna partnerstva</w:t>
      </w:r>
      <w:r w:rsidR="00067CD7" w:rsidRPr="005E1784">
        <w:rPr>
          <w:lang w:val="hr-HR"/>
        </w:rPr>
        <w:t xml:space="preserve"> nisu dozvoljena u okviru ovog Poziva za podnošenje prijedloga projekata. </w:t>
      </w:r>
      <w:r w:rsidRPr="005E1784">
        <w:rPr>
          <w:lang w:val="hr-HR"/>
        </w:rPr>
        <w:t xml:space="preserve"> </w:t>
      </w:r>
    </w:p>
    <w:p w14:paraId="1D88B1D9" w14:textId="39506645" w:rsidR="00090AB5" w:rsidRPr="005E1784" w:rsidRDefault="000774E6">
      <w:pPr>
        <w:pStyle w:val="Heading2"/>
        <w:rPr>
          <w:lang w:val="hr-HR"/>
        </w:rPr>
      </w:pPr>
      <w:bookmarkStart w:id="11" w:name="_heading=h.17dp8vu" w:colFirst="0" w:colLast="0"/>
      <w:bookmarkEnd w:id="11"/>
      <w:r w:rsidRPr="005E1784">
        <w:rPr>
          <w:lang w:val="hr-HR"/>
        </w:rPr>
        <w:t xml:space="preserve">2.4. </w:t>
      </w:r>
      <w:r w:rsidR="00067CD7" w:rsidRPr="005E1784">
        <w:rPr>
          <w:lang w:val="hr-HR"/>
        </w:rPr>
        <w:t>Gdje bi projekti trebalo da budu sprovedeni i ostvare rezultate</w:t>
      </w:r>
      <w:r w:rsidRPr="005E1784">
        <w:rPr>
          <w:lang w:val="hr-HR"/>
        </w:rPr>
        <w:t>?</w:t>
      </w:r>
    </w:p>
    <w:p w14:paraId="5C62A786" w14:textId="768116BD" w:rsidR="00067CD7" w:rsidRDefault="000774E6" w:rsidP="00F61921">
      <w:pPr>
        <w:spacing w:before="96" w:after="144"/>
        <w:rPr>
          <w:lang w:val="hr-HR"/>
        </w:rPr>
      </w:pPr>
      <w:r w:rsidRPr="005E1784">
        <w:rPr>
          <w:lang w:val="hr-HR"/>
        </w:rPr>
        <w:t>Ova</w:t>
      </w:r>
      <w:r w:rsidR="00067CD7" w:rsidRPr="005E1784">
        <w:rPr>
          <w:lang w:val="hr-HR"/>
        </w:rPr>
        <w:t>j Program dodjele malih grantova</w:t>
      </w:r>
      <w:r w:rsidRPr="005E1784">
        <w:rPr>
          <w:lang w:val="hr-HR"/>
        </w:rPr>
        <w:t xml:space="preserve"> </w:t>
      </w:r>
      <w:r w:rsidR="00067CD7" w:rsidRPr="005E1784">
        <w:rPr>
          <w:lang w:val="hr-HR"/>
        </w:rPr>
        <w:t xml:space="preserve">usmjeren je isključivo </w:t>
      </w:r>
      <w:r w:rsidRPr="005E1784">
        <w:rPr>
          <w:lang w:val="hr-HR"/>
        </w:rPr>
        <w:t xml:space="preserve">na male gradove i ruralne oblasti. Zato je obavezno da se projekat odnosi na potrebe ciljnih grupa </w:t>
      </w:r>
      <w:r w:rsidR="00067CD7" w:rsidRPr="005E1784">
        <w:rPr>
          <w:lang w:val="hr-HR"/>
        </w:rPr>
        <w:t>iz ovih područja, te</w:t>
      </w:r>
      <w:r w:rsidRPr="005E1784">
        <w:rPr>
          <w:lang w:val="hr-HR"/>
        </w:rPr>
        <w:t xml:space="preserve"> da</w:t>
      </w:r>
      <w:r w:rsidR="00067CD7" w:rsidRPr="005E1784">
        <w:rPr>
          <w:lang w:val="hr-HR"/>
        </w:rPr>
        <w:t xml:space="preserve"> se</w:t>
      </w:r>
      <w:r w:rsidRPr="005E1784">
        <w:rPr>
          <w:lang w:val="hr-HR"/>
        </w:rPr>
        <w:t xml:space="preserve"> projektne aktivnosti </w:t>
      </w:r>
      <w:r w:rsidRPr="005E1784">
        <w:rPr>
          <w:b/>
          <w:lang w:val="hr-HR"/>
        </w:rPr>
        <w:t>primarno</w:t>
      </w:r>
      <w:r w:rsidRPr="005E1784">
        <w:rPr>
          <w:lang w:val="hr-HR"/>
        </w:rPr>
        <w:t xml:space="preserve"> sprovode u ovim </w:t>
      </w:r>
      <w:r w:rsidR="00067CD7" w:rsidRPr="005E1784">
        <w:rPr>
          <w:lang w:val="hr-HR"/>
        </w:rPr>
        <w:t>područjima</w:t>
      </w:r>
      <w:r w:rsidRPr="005E1784">
        <w:rPr>
          <w:lang w:val="hr-HR"/>
        </w:rPr>
        <w:t xml:space="preserve">. Međutim, </w:t>
      </w:r>
      <w:r w:rsidR="00067CD7" w:rsidRPr="005E1784">
        <w:rPr>
          <w:lang w:val="hr-HR"/>
        </w:rPr>
        <w:t>pojedine</w:t>
      </w:r>
      <w:r w:rsidRPr="005E1784">
        <w:rPr>
          <w:lang w:val="hr-HR"/>
        </w:rPr>
        <w:t xml:space="preserve"> aktivnosti</w:t>
      </w:r>
      <w:r w:rsidR="00067CD7" w:rsidRPr="005E1784">
        <w:rPr>
          <w:lang w:val="hr-HR"/>
        </w:rPr>
        <w:t xml:space="preserve"> (poput</w:t>
      </w:r>
      <w:r w:rsidRPr="005E1784">
        <w:rPr>
          <w:lang w:val="hr-HR"/>
        </w:rPr>
        <w:t xml:space="preserve"> </w:t>
      </w:r>
      <w:r w:rsidR="00067CD7" w:rsidRPr="005E1784">
        <w:rPr>
          <w:lang w:val="hr-HR"/>
        </w:rPr>
        <w:t xml:space="preserve">studijskih </w:t>
      </w:r>
      <w:r w:rsidRPr="005E1784">
        <w:rPr>
          <w:lang w:val="hr-HR"/>
        </w:rPr>
        <w:t>posjet</w:t>
      </w:r>
      <w:r w:rsidR="00067CD7" w:rsidRPr="005E1784">
        <w:rPr>
          <w:lang w:val="hr-HR"/>
        </w:rPr>
        <w:t xml:space="preserve">a i učešća na regionalnom događaju </w:t>
      </w:r>
      <w:r w:rsidR="00CC7F91">
        <w:rPr>
          <w:lang w:val="hr-HR"/>
        </w:rPr>
        <w:t>projekta SNAŽNI – Mediji bez mržnje i dezinformacija)</w:t>
      </w:r>
      <w:r w:rsidRPr="005E1784">
        <w:rPr>
          <w:lang w:val="hr-HR"/>
        </w:rPr>
        <w:t xml:space="preserve"> </w:t>
      </w:r>
      <w:r w:rsidR="00067CD7" w:rsidRPr="005E1784">
        <w:rPr>
          <w:lang w:val="hr-HR"/>
        </w:rPr>
        <w:t xml:space="preserve">mogu biti sprovedene i van malih gradova i ruralnih područja, pod uslovom da </w:t>
      </w:r>
      <w:r w:rsidRPr="005E1784">
        <w:rPr>
          <w:lang w:val="hr-HR"/>
        </w:rPr>
        <w:t>doprinose svrsi projekta i ciljnim grupam</w:t>
      </w:r>
      <w:r w:rsidR="00067CD7" w:rsidRPr="005E1784">
        <w:rPr>
          <w:lang w:val="hr-HR"/>
        </w:rPr>
        <w:t>a iz malih gradova i ruralnih područja</w:t>
      </w:r>
      <w:r w:rsidRPr="005E1784">
        <w:rPr>
          <w:lang w:val="hr-HR"/>
        </w:rPr>
        <w:t xml:space="preserve">. </w:t>
      </w:r>
    </w:p>
    <w:p w14:paraId="0BE8C294" w14:textId="77777777" w:rsidR="00F61921" w:rsidRPr="005E1784" w:rsidRDefault="00F61921" w:rsidP="00F61921">
      <w:pPr>
        <w:spacing w:before="96" w:after="144"/>
        <w:rPr>
          <w:lang w:val="hr-HR"/>
        </w:rPr>
      </w:pPr>
    </w:p>
    <w:p w14:paraId="4FC19FD0" w14:textId="4F9A31C1" w:rsidR="00067CD7" w:rsidRDefault="00067CD7">
      <w:pPr>
        <w:spacing w:before="96" w:after="144"/>
        <w:rPr>
          <w:color w:val="0070C0"/>
          <w:lang w:val="hr-HR"/>
        </w:rPr>
      </w:pPr>
      <w:r w:rsidRPr="005E1784">
        <w:rPr>
          <w:color w:val="0070C0"/>
          <w:lang w:val="hr-HR"/>
        </w:rPr>
        <w:t>D</w:t>
      </w:r>
      <w:r w:rsidR="000774E6" w:rsidRPr="005E1784">
        <w:rPr>
          <w:color w:val="0070C0"/>
          <w:lang w:val="hr-HR"/>
        </w:rPr>
        <w:t>efini</w:t>
      </w:r>
      <w:r w:rsidRPr="005E1784">
        <w:rPr>
          <w:color w:val="0070C0"/>
          <w:lang w:val="hr-HR"/>
        </w:rPr>
        <w:t>cija</w:t>
      </w:r>
      <w:r w:rsidR="000774E6" w:rsidRPr="005E1784">
        <w:rPr>
          <w:color w:val="0070C0"/>
          <w:lang w:val="hr-HR"/>
        </w:rPr>
        <w:t xml:space="preserve"> mali</w:t>
      </w:r>
      <w:r w:rsidRPr="005E1784">
        <w:rPr>
          <w:color w:val="0070C0"/>
          <w:lang w:val="hr-HR"/>
        </w:rPr>
        <w:t>h</w:t>
      </w:r>
      <w:r w:rsidR="000774E6" w:rsidRPr="005E1784">
        <w:rPr>
          <w:color w:val="0070C0"/>
          <w:lang w:val="hr-HR"/>
        </w:rPr>
        <w:t xml:space="preserve"> gradov</w:t>
      </w:r>
      <w:r w:rsidR="00807A4B">
        <w:rPr>
          <w:color w:val="0070C0"/>
          <w:lang w:val="hr-HR"/>
        </w:rPr>
        <w:t>a</w:t>
      </w:r>
      <w:r w:rsidR="000774E6" w:rsidRPr="005E1784">
        <w:rPr>
          <w:color w:val="0070C0"/>
          <w:lang w:val="hr-HR"/>
        </w:rPr>
        <w:t xml:space="preserve"> i ruralni</w:t>
      </w:r>
      <w:r w:rsidRPr="005E1784">
        <w:rPr>
          <w:color w:val="0070C0"/>
          <w:lang w:val="hr-HR"/>
        </w:rPr>
        <w:t>h područja za potrebe ovog</w:t>
      </w:r>
      <w:r w:rsidR="000774E6" w:rsidRPr="005E1784">
        <w:rPr>
          <w:color w:val="0070C0"/>
          <w:lang w:val="hr-HR"/>
        </w:rPr>
        <w:t xml:space="preserve"> </w:t>
      </w:r>
      <w:r w:rsidRPr="005E1784">
        <w:rPr>
          <w:color w:val="0070C0"/>
          <w:lang w:val="hr-HR"/>
        </w:rPr>
        <w:t>P</w:t>
      </w:r>
      <w:r w:rsidR="000774E6" w:rsidRPr="005E1784">
        <w:rPr>
          <w:color w:val="0070C0"/>
          <w:lang w:val="hr-HR"/>
        </w:rPr>
        <w:t>oziv</w:t>
      </w:r>
      <w:r w:rsidRPr="005E1784">
        <w:rPr>
          <w:color w:val="0070C0"/>
          <w:lang w:val="hr-HR"/>
        </w:rPr>
        <w:t>a</w:t>
      </w:r>
      <w:r w:rsidR="000774E6" w:rsidRPr="005E1784">
        <w:rPr>
          <w:color w:val="0070C0"/>
          <w:lang w:val="hr-HR"/>
        </w:rPr>
        <w:t xml:space="preserve"> za </w:t>
      </w:r>
      <w:r w:rsidRPr="005E1784">
        <w:rPr>
          <w:color w:val="0070C0"/>
          <w:lang w:val="hr-HR"/>
        </w:rPr>
        <w:t>dodjelu malih grantova</w:t>
      </w:r>
    </w:p>
    <w:p w14:paraId="0CC37116" w14:textId="4C263BAE" w:rsidR="002076EF" w:rsidRDefault="002076EF" w:rsidP="002076EF">
      <w:pPr>
        <w:spacing w:before="96" w:after="144"/>
        <w:rPr>
          <w:color w:val="0070C0"/>
          <w:lang w:val="hr-HR"/>
        </w:rPr>
      </w:pPr>
      <w:r w:rsidRPr="002076EF">
        <w:rPr>
          <w:lang w:val="hr-HR"/>
        </w:rPr>
        <w:t xml:space="preserve">Pod malim gradovima i ruralnim područjima smatramo svako gradsko ili ruralno naselje s 50.000 stanovnika ili manje prema </w:t>
      </w:r>
      <w:bookmarkStart w:id="12" w:name="_Hlk49680496"/>
      <w:r>
        <w:rPr>
          <w:lang w:val="hr-HR"/>
        </w:rPr>
        <w:fldChar w:fldCharType="begin"/>
      </w:r>
      <w:r>
        <w:rPr>
          <w:lang w:val="hr-HR"/>
        </w:rPr>
        <w:instrText xml:space="preserve"> HYPERLINK "https://www.popis.gov.ba/popis2013/mapa/?lang=bos" </w:instrText>
      </w:r>
      <w:r>
        <w:rPr>
          <w:lang w:val="hr-HR"/>
        </w:rPr>
        <w:fldChar w:fldCharType="separate"/>
      </w:r>
      <w:r w:rsidRPr="002076EF">
        <w:rPr>
          <w:rStyle w:val="Hyperlink"/>
          <w:lang w:val="hr-HR"/>
        </w:rPr>
        <w:t>popisu stanovništva u Bosni i Hercegovini 2013. godine</w:t>
      </w:r>
      <w:bookmarkStart w:id="13" w:name="_heading=h.3rdcrjn" w:colFirst="0" w:colLast="0"/>
      <w:bookmarkEnd w:id="13"/>
      <w:r>
        <w:rPr>
          <w:lang w:val="hr-HR"/>
        </w:rPr>
        <w:fldChar w:fldCharType="end"/>
      </w:r>
      <w:r>
        <w:rPr>
          <w:lang w:val="hr-HR"/>
        </w:rPr>
        <w:t>.</w:t>
      </w:r>
      <w:bookmarkEnd w:id="12"/>
    </w:p>
    <w:p w14:paraId="3583061E" w14:textId="40D61B3B" w:rsidR="00090AB5" w:rsidRPr="002E177B" w:rsidRDefault="000774E6" w:rsidP="002076EF">
      <w:pPr>
        <w:spacing w:before="96" w:after="144"/>
        <w:rPr>
          <w:color w:val="595959" w:themeColor="text1" w:themeTint="A6"/>
          <w:sz w:val="24"/>
          <w:szCs w:val="24"/>
          <w:lang w:val="hr-HR"/>
        </w:rPr>
      </w:pPr>
      <w:bookmarkStart w:id="14" w:name="_Hlk49680547"/>
      <w:r w:rsidRPr="002E177B">
        <w:rPr>
          <w:color w:val="595959" w:themeColor="text1" w:themeTint="A6"/>
          <w:sz w:val="24"/>
          <w:szCs w:val="24"/>
          <w:lang w:val="hr-HR"/>
        </w:rPr>
        <w:t>2.5. Vrste aktivnosti koje mogu biti podržane</w:t>
      </w:r>
    </w:p>
    <w:bookmarkEnd w:id="14"/>
    <w:p w14:paraId="7E8E743A" w14:textId="002D1372" w:rsidR="00090AB5" w:rsidRPr="005E1784" w:rsidRDefault="00077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cs="Calibri"/>
          <w:color w:val="262626"/>
          <w:lang w:val="hr-HR"/>
        </w:rPr>
      </w:pPr>
      <w:r w:rsidRPr="005E1784">
        <w:rPr>
          <w:lang w:val="hr-HR"/>
        </w:rPr>
        <w:t xml:space="preserve">Istraživanja malog opsega, </w:t>
      </w:r>
      <w:r w:rsidR="00EC58A2" w:rsidRPr="005E1784">
        <w:rPr>
          <w:lang w:val="hr-HR"/>
        </w:rPr>
        <w:t>koja imaju za cilj</w:t>
      </w:r>
      <w:r w:rsidRPr="005E1784">
        <w:rPr>
          <w:lang w:val="hr-HR"/>
        </w:rPr>
        <w:t xml:space="preserve"> </w:t>
      </w:r>
      <w:r w:rsidRPr="005E1784">
        <w:rPr>
          <w:i/>
          <w:lang w:val="hr-HR"/>
        </w:rPr>
        <w:t xml:space="preserve">bolje razumijevanje navika </w:t>
      </w:r>
      <w:r w:rsidR="00EC58A2" w:rsidRPr="005E1784">
        <w:rPr>
          <w:i/>
          <w:lang w:val="hr-HR"/>
        </w:rPr>
        <w:t>korišćenja</w:t>
      </w:r>
      <w:r w:rsidRPr="005E1784">
        <w:rPr>
          <w:i/>
          <w:lang w:val="hr-HR"/>
        </w:rPr>
        <w:t xml:space="preserve"> medija </w:t>
      </w:r>
      <w:r w:rsidR="00EC58A2" w:rsidRPr="005E1784">
        <w:rPr>
          <w:i/>
          <w:lang w:val="hr-HR"/>
        </w:rPr>
        <w:t>kao sredstva informisanja</w:t>
      </w:r>
      <w:r w:rsidR="00EC58A2" w:rsidRPr="005E1784">
        <w:rPr>
          <w:lang w:val="hr-HR"/>
        </w:rPr>
        <w:t xml:space="preserve"> </w:t>
      </w:r>
      <w:r w:rsidRPr="005E1784">
        <w:rPr>
          <w:lang w:val="hr-HR"/>
        </w:rPr>
        <w:t xml:space="preserve">u lokalnim zajednicama, </w:t>
      </w:r>
      <w:r w:rsidR="00EC58A2" w:rsidRPr="005E1784">
        <w:rPr>
          <w:lang w:val="hr-HR"/>
        </w:rPr>
        <w:t>a naročito</w:t>
      </w:r>
      <w:r w:rsidRPr="005E1784">
        <w:rPr>
          <w:lang w:val="hr-HR"/>
        </w:rPr>
        <w:t xml:space="preserve"> u malim gradovima i ruralnim oblastima kao i među ranjivim grupama, </w:t>
      </w:r>
      <w:r w:rsidRPr="005E1784">
        <w:rPr>
          <w:i/>
          <w:lang w:val="hr-HR"/>
        </w:rPr>
        <w:t xml:space="preserve">bolje razumijevanje </w:t>
      </w:r>
      <w:r w:rsidR="00EC58A2" w:rsidRPr="005E1784">
        <w:rPr>
          <w:i/>
          <w:lang w:val="hr-HR"/>
        </w:rPr>
        <w:t xml:space="preserve">stepena </w:t>
      </w:r>
      <w:r w:rsidRPr="005E1784">
        <w:rPr>
          <w:i/>
          <w:lang w:val="hr-HR"/>
        </w:rPr>
        <w:t>medijske pismenosti</w:t>
      </w:r>
      <w:r w:rsidR="00EC58A2" w:rsidRPr="005E1784">
        <w:rPr>
          <w:lang w:val="hr-HR"/>
        </w:rPr>
        <w:t>, naročito</w:t>
      </w:r>
      <w:r w:rsidRPr="005E1784">
        <w:rPr>
          <w:lang w:val="hr-HR"/>
        </w:rPr>
        <w:t xml:space="preserve"> među stanovnicima ruralnih oblasti i ranjivi</w:t>
      </w:r>
      <w:r w:rsidR="00EC58A2" w:rsidRPr="005E1784">
        <w:rPr>
          <w:lang w:val="hr-HR"/>
        </w:rPr>
        <w:t>m</w:t>
      </w:r>
      <w:r w:rsidRPr="005E1784">
        <w:rPr>
          <w:lang w:val="hr-HR"/>
        </w:rPr>
        <w:t xml:space="preserve"> grupa</w:t>
      </w:r>
      <w:r w:rsidR="00EC58A2" w:rsidRPr="005E1784">
        <w:rPr>
          <w:lang w:val="hr-HR"/>
        </w:rPr>
        <w:t>ma</w:t>
      </w:r>
      <w:r w:rsidRPr="005E1784">
        <w:rPr>
          <w:lang w:val="hr-HR"/>
        </w:rPr>
        <w:t xml:space="preserve">, </w:t>
      </w:r>
      <w:r w:rsidRPr="005E1784">
        <w:rPr>
          <w:i/>
          <w:lang w:val="hr-HR"/>
        </w:rPr>
        <w:t>građans</w:t>
      </w:r>
      <w:r w:rsidR="00EC58A2" w:rsidRPr="005E1784">
        <w:rPr>
          <w:i/>
          <w:lang w:val="hr-HR"/>
        </w:rPr>
        <w:t>kog</w:t>
      </w:r>
      <w:r w:rsidRPr="005E1784">
        <w:rPr>
          <w:i/>
          <w:lang w:val="hr-HR"/>
        </w:rPr>
        <w:t xml:space="preserve"> aktivizma</w:t>
      </w:r>
      <w:r w:rsidRPr="005E1784">
        <w:rPr>
          <w:lang w:val="hr-HR"/>
        </w:rPr>
        <w:t xml:space="preserve">, </w:t>
      </w:r>
      <w:r w:rsidRPr="005E1784">
        <w:rPr>
          <w:i/>
          <w:lang w:val="hr-HR"/>
        </w:rPr>
        <w:t>po</w:t>
      </w:r>
      <w:r w:rsidR="00EC58A2" w:rsidRPr="005E1784">
        <w:rPr>
          <w:i/>
          <w:lang w:val="hr-HR"/>
        </w:rPr>
        <w:t>ložaj</w:t>
      </w:r>
      <w:r w:rsidRPr="005E1784">
        <w:rPr>
          <w:i/>
          <w:lang w:val="hr-HR"/>
        </w:rPr>
        <w:t xml:space="preserve"> muškaraca i žena u lokalnim medijima</w:t>
      </w:r>
      <w:r w:rsidRPr="005E1784">
        <w:rPr>
          <w:lang w:val="hr-HR"/>
        </w:rPr>
        <w:t xml:space="preserve">. Istraživanje mora biti opravdano i </w:t>
      </w:r>
      <w:r w:rsidR="00DA6A9B">
        <w:rPr>
          <w:lang w:val="hr-HR"/>
        </w:rPr>
        <w:t>u vezi sa</w:t>
      </w:r>
      <w:r w:rsidRPr="005E1784">
        <w:rPr>
          <w:lang w:val="hr-HR"/>
        </w:rPr>
        <w:t xml:space="preserve"> projektn</w:t>
      </w:r>
      <w:r w:rsidR="00DA6A9B">
        <w:rPr>
          <w:lang w:val="hr-HR"/>
        </w:rPr>
        <w:t>im</w:t>
      </w:r>
      <w:r w:rsidRPr="005E1784">
        <w:rPr>
          <w:lang w:val="hr-HR"/>
        </w:rPr>
        <w:t xml:space="preserve"> aktivnosti</w:t>
      </w:r>
      <w:r w:rsidR="00DA6A9B">
        <w:rPr>
          <w:lang w:val="hr-HR"/>
        </w:rPr>
        <w:t>ma</w:t>
      </w:r>
      <w:r w:rsidRPr="005E1784">
        <w:rPr>
          <w:lang w:val="hr-HR"/>
        </w:rPr>
        <w:t xml:space="preserve"> i ne smije podrazumijevati najznačajniji</w:t>
      </w:r>
      <w:r w:rsidR="008A2F44" w:rsidRPr="005E1784">
        <w:rPr>
          <w:lang w:val="hr-HR"/>
        </w:rPr>
        <w:t>/najveći</w:t>
      </w:r>
      <w:r w:rsidRPr="005E1784">
        <w:rPr>
          <w:lang w:val="hr-HR"/>
        </w:rPr>
        <w:t xml:space="preserve"> dio projekta; </w:t>
      </w:r>
    </w:p>
    <w:p w14:paraId="3A0DD247" w14:textId="3B1D99F8" w:rsidR="00090AB5" w:rsidRPr="005E1784" w:rsidRDefault="00077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cs="Calibri"/>
          <w:color w:val="262626"/>
          <w:lang w:val="hr-HR"/>
        </w:rPr>
      </w:pPr>
      <w:r w:rsidRPr="005E1784">
        <w:rPr>
          <w:lang w:val="hr-HR"/>
        </w:rPr>
        <w:t>Neformalno obrazovanje i obuk</w:t>
      </w:r>
      <w:r w:rsidR="008A2F44" w:rsidRPr="005E1784">
        <w:rPr>
          <w:lang w:val="hr-HR"/>
        </w:rPr>
        <w:t>e</w:t>
      </w:r>
      <w:r w:rsidRPr="005E1784">
        <w:rPr>
          <w:lang w:val="hr-HR"/>
        </w:rPr>
        <w:t xml:space="preserve"> lokalnih aktera (OCD, obrazovne institucije, lokalni mediji itd.) i građana </w:t>
      </w:r>
      <w:r w:rsidR="008A2F44" w:rsidRPr="005E1784">
        <w:rPr>
          <w:lang w:val="hr-HR"/>
        </w:rPr>
        <w:t>o</w:t>
      </w:r>
      <w:r w:rsidRPr="005E1784">
        <w:rPr>
          <w:lang w:val="hr-HR"/>
        </w:rPr>
        <w:t xml:space="preserve"> </w:t>
      </w:r>
      <w:r w:rsidR="008A2F44" w:rsidRPr="005E1784">
        <w:rPr>
          <w:lang w:val="hr-HR"/>
        </w:rPr>
        <w:t xml:space="preserve">raznim aspektima </w:t>
      </w:r>
      <w:r w:rsidRPr="005E1784">
        <w:rPr>
          <w:lang w:val="hr-HR"/>
        </w:rPr>
        <w:t>medijsk</w:t>
      </w:r>
      <w:r w:rsidR="008A2F44" w:rsidRPr="005E1784">
        <w:rPr>
          <w:lang w:val="hr-HR"/>
        </w:rPr>
        <w:t>e</w:t>
      </w:r>
      <w:r w:rsidRPr="005E1784">
        <w:rPr>
          <w:lang w:val="hr-HR"/>
        </w:rPr>
        <w:t xml:space="preserve"> pismenosti</w:t>
      </w:r>
      <w:r w:rsidR="008A2F44" w:rsidRPr="005E1784">
        <w:rPr>
          <w:lang w:val="hr-HR"/>
        </w:rPr>
        <w:t>,</w:t>
      </w:r>
      <w:r w:rsidRPr="005E1784">
        <w:rPr>
          <w:lang w:val="hr-HR"/>
        </w:rPr>
        <w:t xml:space="preserve"> od jačanja kritičkog mišljenja </w:t>
      </w:r>
      <w:r w:rsidR="008A2F44" w:rsidRPr="005E1784">
        <w:rPr>
          <w:lang w:val="hr-HR"/>
        </w:rPr>
        <w:t xml:space="preserve">uopšteno </w:t>
      </w:r>
      <w:r w:rsidRPr="005E1784">
        <w:rPr>
          <w:lang w:val="hr-HR"/>
        </w:rPr>
        <w:t>do veoma konkretnih tema</w:t>
      </w:r>
      <w:r w:rsidR="008A2F44" w:rsidRPr="005E1784">
        <w:rPr>
          <w:lang w:val="hr-HR"/>
        </w:rPr>
        <w:t>,</w:t>
      </w:r>
      <w:r w:rsidRPr="005E1784">
        <w:rPr>
          <w:lang w:val="hr-HR"/>
        </w:rPr>
        <w:t xml:space="preserve"> kao što su širenje dezinformacija ili zaštita podataka i sigurnost na internetu</w:t>
      </w:r>
      <w:r w:rsidRPr="005E1784">
        <w:rPr>
          <w:rFonts w:cs="Calibri"/>
          <w:color w:val="262626"/>
          <w:lang w:val="hr-HR"/>
        </w:rPr>
        <w:t>;</w:t>
      </w:r>
    </w:p>
    <w:p w14:paraId="3F48B55A" w14:textId="2F4173CD" w:rsidR="00090AB5" w:rsidRPr="005E1784" w:rsidRDefault="00077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cs="Calibri"/>
          <w:color w:val="262626"/>
          <w:lang w:val="hr-HR"/>
        </w:rPr>
      </w:pPr>
      <w:r w:rsidRPr="005E1784">
        <w:rPr>
          <w:lang w:val="hr-HR"/>
        </w:rPr>
        <w:t xml:space="preserve">Produkcija kvalitetnog sadržaja lokalnih vijesti u </w:t>
      </w:r>
      <w:r w:rsidR="005614E4" w:rsidRPr="000310E8">
        <w:rPr>
          <w:i/>
          <w:lang w:val="hr-HR"/>
        </w:rPr>
        <w:t>online</w:t>
      </w:r>
      <w:r w:rsidR="005614E4" w:rsidRPr="005E1784">
        <w:rPr>
          <w:lang w:val="hr-HR"/>
        </w:rPr>
        <w:t xml:space="preserve"> </w:t>
      </w:r>
      <w:r w:rsidRPr="005E1784">
        <w:rPr>
          <w:lang w:val="hr-HR"/>
        </w:rPr>
        <w:t>i tradicionalnim medijima, koji se bave društv</w:t>
      </w:r>
      <w:r w:rsidR="008A2F44" w:rsidRPr="005E1784">
        <w:rPr>
          <w:lang w:val="hr-HR"/>
        </w:rPr>
        <w:t>e</w:t>
      </w:r>
      <w:r w:rsidRPr="005E1784">
        <w:rPr>
          <w:lang w:val="hr-HR"/>
        </w:rPr>
        <w:t>nim, ekološkim i ekonomskim pitanjima</w:t>
      </w:r>
      <w:r w:rsidR="008A2F44" w:rsidRPr="005E1784">
        <w:rPr>
          <w:lang w:val="hr-HR"/>
        </w:rPr>
        <w:t>,</w:t>
      </w:r>
      <w:r w:rsidRPr="005E1784">
        <w:rPr>
          <w:lang w:val="hr-HR"/>
        </w:rPr>
        <w:t xml:space="preserve"> sa konstruktivnim pristupom izvještavanju; </w:t>
      </w:r>
    </w:p>
    <w:p w14:paraId="63620314" w14:textId="0076447C" w:rsidR="00090AB5" w:rsidRPr="005E1784" w:rsidRDefault="00077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cs="Calibri"/>
          <w:color w:val="262626"/>
          <w:lang w:val="hr-HR"/>
        </w:rPr>
      </w:pPr>
      <w:r w:rsidRPr="005E1784">
        <w:rPr>
          <w:lang w:val="hr-HR"/>
        </w:rPr>
        <w:t>Aktivnosti za</w:t>
      </w:r>
      <w:r w:rsidR="008A2F44" w:rsidRPr="005E1784">
        <w:rPr>
          <w:lang w:val="hr-HR"/>
        </w:rPr>
        <w:t>govaranja</w:t>
      </w:r>
      <w:r w:rsidRPr="005E1784">
        <w:rPr>
          <w:lang w:val="hr-HR"/>
        </w:rPr>
        <w:t xml:space="preserve"> na lokalnom nivou, sa ciljem povećanja </w:t>
      </w:r>
      <w:r w:rsidR="008A2F44" w:rsidRPr="005E1784">
        <w:rPr>
          <w:lang w:val="hr-HR"/>
        </w:rPr>
        <w:t xml:space="preserve">stepena </w:t>
      </w:r>
      <w:r w:rsidRPr="005E1784">
        <w:rPr>
          <w:lang w:val="hr-HR"/>
        </w:rPr>
        <w:t>medijske pismenosti</w:t>
      </w:r>
      <w:r w:rsidRPr="005E1784">
        <w:rPr>
          <w:rFonts w:cs="Calibri"/>
          <w:color w:val="262626"/>
          <w:lang w:val="hr-HR"/>
        </w:rPr>
        <w:t xml:space="preserve">; </w:t>
      </w:r>
    </w:p>
    <w:p w14:paraId="421CF7BF" w14:textId="1C28222B" w:rsidR="00090AB5" w:rsidRPr="005E1784" w:rsidRDefault="00077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cs="Calibri"/>
          <w:color w:val="262626"/>
          <w:lang w:val="hr-HR"/>
        </w:rPr>
      </w:pPr>
      <w:bookmarkStart w:id="15" w:name="_Hlk49680711"/>
      <w:r w:rsidRPr="005E1784">
        <w:rPr>
          <w:lang w:val="hr-HR"/>
        </w:rPr>
        <w:lastRenderedPageBreak/>
        <w:t xml:space="preserve">Aktivnosti </w:t>
      </w:r>
      <w:r w:rsidR="008A2F44" w:rsidRPr="005E1784">
        <w:rPr>
          <w:lang w:val="hr-HR"/>
        </w:rPr>
        <w:t>koje imaju za cilj</w:t>
      </w:r>
      <w:r w:rsidRPr="005E1784">
        <w:rPr>
          <w:lang w:val="hr-HR"/>
        </w:rPr>
        <w:t xml:space="preserve"> suzbijanj</w:t>
      </w:r>
      <w:r w:rsidR="008A2F44" w:rsidRPr="005E1784">
        <w:rPr>
          <w:lang w:val="hr-HR"/>
        </w:rPr>
        <w:t>e</w:t>
      </w:r>
      <w:r w:rsidRPr="005E1784">
        <w:rPr>
          <w:lang w:val="hr-HR"/>
        </w:rPr>
        <w:t xml:space="preserve"> dezinformacij</w:t>
      </w:r>
      <w:r w:rsidR="008A2F44" w:rsidRPr="005E1784">
        <w:rPr>
          <w:lang w:val="hr-HR"/>
        </w:rPr>
        <w:t>a, govora mržnje i propagande, uključujući i provjeru istinitosti plasiranih informacija na lokalnom nivou, kampanje promovisanja medijske pismenosti i podizanja svijesti lokalnog stanovništva i predstavnika medija, uključujući umjetnosti</w:t>
      </w:r>
      <w:r w:rsidR="008A2F44" w:rsidRPr="005E1784">
        <w:rPr>
          <w:rFonts w:cs="Calibri"/>
          <w:color w:val="262626"/>
          <w:lang w:val="hr-HR"/>
        </w:rPr>
        <w:t xml:space="preserve"> i </w:t>
      </w:r>
      <w:r w:rsidRPr="005E1784">
        <w:rPr>
          <w:lang w:val="hr-HR"/>
        </w:rPr>
        <w:t>kreativnu industriju</w:t>
      </w:r>
      <w:r w:rsidRPr="005E1784">
        <w:rPr>
          <w:rFonts w:cs="Calibri"/>
          <w:color w:val="262626"/>
          <w:lang w:val="hr-HR"/>
        </w:rPr>
        <w:t xml:space="preserve">; </w:t>
      </w:r>
    </w:p>
    <w:bookmarkEnd w:id="15"/>
    <w:p w14:paraId="6C594049" w14:textId="6475C45D" w:rsidR="00090AB5" w:rsidRPr="005E1784" w:rsidRDefault="00077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cs="Calibri"/>
          <w:color w:val="262626"/>
          <w:lang w:val="hr-HR"/>
        </w:rPr>
      </w:pPr>
      <w:r w:rsidRPr="005E1784">
        <w:rPr>
          <w:lang w:val="hr-HR"/>
        </w:rPr>
        <w:t>Aktivnosti informisanja i komunikacije sa jav</w:t>
      </w:r>
      <w:r w:rsidR="008A2F44" w:rsidRPr="005E1784">
        <w:rPr>
          <w:lang w:val="hr-HR"/>
        </w:rPr>
        <w:t>n</w:t>
      </w:r>
      <w:r w:rsidRPr="005E1784">
        <w:rPr>
          <w:lang w:val="hr-HR"/>
        </w:rPr>
        <w:t xml:space="preserve">ošću, sa ciljem podizanja svijesti i promocije </w:t>
      </w:r>
      <w:r w:rsidR="008A2F44" w:rsidRPr="005E1784">
        <w:rPr>
          <w:lang w:val="hr-HR"/>
        </w:rPr>
        <w:t>Programa dodjele malih grantova;</w:t>
      </w:r>
    </w:p>
    <w:p w14:paraId="370431EC" w14:textId="31663E05" w:rsidR="00090AB5" w:rsidRPr="005E1784" w:rsidRDefault="008A2F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rPr>
          <w:rFonts w:cs="Calibri"/>
          <w:color w:val="262626"/>
          <w:lang w:val="hr-HR"/>
        </w:rPr>
      </w:pPr>
      <w:r w:rsidRPr="005E1784">
        <w:rPr>
          <w:lang w:val="hr-HR"/>
        </w:rPr>
        <w:t>Studijske p</w:t>
      </w:r>
      <w:r w:rsidR="000774E6" w:rsidRPr="005E1784">
        <w:rPr>
          <w:lang w:val="hr-HR"/>
        </w:rPr>
        <w:t xml:space="preserve">osjete </w:t>
      </w:r>
      <w:r w:rsidRPr="005E1784">
        <w:rPr>
          <w:lang w:val="hr-HR"/>
        </w:rPr>
        <w:t xml:space="preserve">i regionalne razmjene </w:t>
      </w:r>
      <w:r w:rsidR="000774E6" w:rsidRPr="005E1784">
        <w:rPr>
          <w:lang w:val="hr-HR"/>
        </w:rPr>
        <w:t>OCD, sa ciljem učenja dobrih praksi promovisanja medijske pismenosti.</w:t>
      </w:r>
    </w:p>
    <w:tbl>
      <w:tblPr>
        <w:tblStyle w:val="a"/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597"/>
      </w:tblGrid>
      <w:tr w:rsidR="00090AB5" w:rsidRPr="002E5957" w14:paraId="73544AE9" w14:textId="77777777">
        <w:tc>
          <w:tcPr>
            <w:tcW w:w="1413" w:type="dxa"/>
            <w:vAlign w:val="center"/>
          </w:tcPr>
          <w:p w14:paraId="36FBF8E3" w14:textId="77777777" w:rsidR="00090AB5" w:rsidRPr="005E1784" w:rsidRDefault="000774E6">
            <w:pPr>
              <w:jc w:val="center"/>
              <w:rPr>
                <w:b/>
                <w:lang w:val="hr-HR"/>
              </w:rPr>
            </w:pPr>
            <w:r w:rsidRPr="005E1784">
              <w:rPr>
                <w:b/>
                <w:noProof/>
                <w:color w:val="000000"/>
                <w:lang w:val="en-US"/>
              </w:rPr>
              <w:drawing>
                <wp:inline distT="0" distB="0" distL="0" distR="0" wp14:anchorId="62C3D486" wp14:editId="0DBD04A8">
                  <wp:extent cx="638785" cy="638785"/>
                  <wp:effectExtent l="0" t="0" r="0" b="0"/>
                  <wp:docPr id="107" name="image2.png" descr="Lightbulb and ge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ightbulb and gear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85" cy="638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</w:tcPr>
          <w:p w14:paraId="7B87E13F" w14:textId="75AB1C43" w:rsidR="00090AB5" w:rsidRPr="005E1784" w:rsidRDefault="000774E6" w:rsidP="002E177B">
            <w:pPr>
              <w:rPr>
                <w:lang w:val="hr-HR"/>
              </w:rPr>
            </w:pPr>
            <w:r w:rsidRPr="005E1784">
              <w:rPr>
                <w:color w:val="0070C0"/>
                <w:lang w:val="hr-HR"/>
              </w:rPr>
              <w:t>BITNA NAPOMENA</w:t>
            </w:r>
          </w:p>
          <w:p w14:paraId="1AC259BF" w14:textId="23748C8B" w:rsidR="00AF460F" w:rsidRDefault="00513B67" w:rsidP="00AF460F">
            <w:pPr>
              <w:rPr>
                <w:lang w:val="hr-HR"/>
              </w:rPr>
            </w:pPr>
            <w:r w:rsidRPr="005E1784">
              <w:rPr>
                <w:lang w:val="hr-HR"/>
              </w:rPr>
              <w:t>Po j</w:t>
            </w:r>
            <w:r w:rsidR="000774E6" w:rsidRPr="005E1784">
              <w:rPr>
                <w:lang w:val="hr-HR"/>
              </w:rPr>
              <w:t xml:space="preserve">edna osoba </w:t>
            </w:r>
            <w:r w:rsidRPr="005E1784">
              <w:rPr>
                <w:lang w:val="hr-HR"/>
              </w:rPr>
              <w:t xml:space="preserve">iz svakog </w:t>
            </w:r>
            <w:r w:rsidR="000774E6" w:rsidRPr="005E1784">
              <w:rPr>
                <w:lang w:val="hr-HR"/>
              </w:rPr>
              <w:t>po</w:t>
            </w:r>
            <w:r w:rsidRPr="005E1784">
              <w:rPr>
                <w:lang w:val="hr-HR"/>
              </w:rPr>
              <w:t>držanog</w:t>
            </w:r>
            <w:r w:rsidR="000774E6" w:rsidRPr="005E1784">
              <w:rPr>
                <w:lang w:val="hr-HR"/>
              </w:rPr>
              <w:t xml:space="preserve"> projekt</w:t>
            </w:r>
            <w:r w:rsidRPr="005E1784">
              <w:rPr>
                <w:lang w:val="hr-HR"/>
              </w:rPr>
              <w:t>a</w:t>
            </w:r>
            <w:r w:rsidR="000774E6" w:rsidRPr="005E1784">
              <w:rPr>
                <w:lang w:val="hr-HR"/>
              </w:rPr>
              <w:t xml:space="preserve"> će učestvovati </w:t>
            </w:r>
            <w:r w:rsidRPr="005E1784">
              <w:rPr>
                <w:lang w:val="hr-HR"/>
              </w:rPr>
              <w:t>na regionalnom skupu</w:t>
            </w:r>
            <w:r w:rsidR="002E177B">
              <w:rPr>
                <w:lang w:val="hr-HR"/>
              </w:rPr>
              <w:t xml:space="preserve"> SNAŽNI – Mediji bez mržnje i dezinformacija</w:t>
            </w:r>
            <w:r w:rsidRPr="005E1784">
              <w:rPr>
                <w:lang w:val="hr-HR"/>
              </w:rPr>
              <w:t xml:space="preserve"> za jačanje kapaciteta OCD u Novom Sadu, u Srbiji. </w:t>
            </w:r>
            <w:r w:rsidR="000774E6" w:rsidRPr="005E1784">
              <w:rPr>
                <w:lang w:val="hr-HR"/>
              </w:rPr>
              <w:t xml:space="preserve"> </w:t>
            </w:r>
            <w:r w:rsidRPr="005E1784">
              <w:rPr>
                <w:lang w:val="hr-HR"/>
              </w:rPr>
              <w:t xml:space="preserve">Podnosilac prijedloga projekta mora budžetom prijedloga projekta predvidjeti putne troškove za ovu osobu. </w:t>
            </w:r>
          </w:p>
          <w:p w14:paraId="26D9245A" w14:textId="4511C3FC" w:rsidR="00090AB5" w:rsidRPr="005E1784" w:rsidRDefault="00C91190" w:rsidP="00AF460F">
            <w:pPr>
              <w:rPr>
                <w:rFonts w:cs="Calibri"/>
                <w:lang w:val="hr-HR"/>
              </w:rPr>
            </w:pPr>
            <w:r>
              <w:rPr>
                <w:lang w:val="hr-HR"/>
              </w:rPr>
              <w:t>Troškov</w:t>
            </w:r>
            <w:r w:rsidR="00A06B3D">
              <w:rPr>
                <w:lang w:val="hr-HR"/>
              </w:rPr>
              <w:t>i smještaja i obroka</w:t>
            </w:r>
            <w:r w:rsidR="000774E6" w:rsidRPr="005E1784">
              <w:rPr>
                <w:lang w:val="hr-HR"/>
              </w:rPr>
              <w:t xml:space="preserve"> će biti pokriveni </w:t>
            </w:r>
            <w:r w:rsidR="00513B67" w:rsidRPr="005E1784">
              <w:rPr>
                <w:lang w:val="hr-HR"/>
              </w:rPr>
              <w:t>kroz</w:t>
            </w:r>
            <w:r w:rsidR="000774E6" w:rsidRPr="005E1784">
              <w:rPr>
                <w:lang w:val="hr-HR"/>
              </w:rPr>
              <w:t xml:space="preserve"> projek</w:t>
            </w:r>
            <w:r w:rsidR="00513B67" w:rsidRPr="005E1784">
              <w:rPr>
                <w:lang w:val="hr-HR"/>
              </w:rPr>
              <w:t>at</w:t>
            </w:r>
            <w:r w:rsidR="00A55947">
              <w:rPr>
                <w:lang w:val="hr-HR"/>
              </w:rPr>
              <w:t xml:space="preserve"> SNAŽNI – Mediji bez mržnje i dezinformacija</w:t>
            </w:r>
            <w:r w:rsidR="000774E6" w:rsidRPr="005E1784">
              <w:rPr>
                <w:lang w:val="hr-HR"/>
              </w:rPr>
              <w:t>.</w:t>
            </w:r>
          </w:p>
        </w:tc>
      </w:tr>
    </w:tbl>
    <w:p w14:paraId="03CAD205" w14:textId="12A71CB5" w:rsidR="00090AB5" w:rsidRPr="005E1784" w:rsidRDefault="000774E6">
      <w:pPr>
        <w:pStyle w:val="Heading2"/>
        <w:rPr>
          <w:lang w:val="hr-HR"/>
        </w:rPr>
      </w:pPr>
      <w:bookmarkStart w:id="16" w:name="_heading=h.26in1rg" w:colFirst="0" w:colLast="0"/>
      <w:bookmarkEnd w:id="16"/>
      <w:r w:rsidRPr="005E1784">
        <w:rPr>
          <w:lang w:val="hr-HR"/>
        </w:rPr>
        <w:t>2.6. Dostupn</w:t>
      </w:r>
      <w:r w:rsidR="00513B67" w:rsidRPr="005E1784">
        <w:rPr>
          <w:lang w:val="hr-HR"/>
        </w:rPr>
        <w:t xml:space="preserve">a budžetska sredstva </w:t>
      </w:r>
      <w:r w:rsidRPr="005E1784">
        <w:rPr>
          <w:lang w:val="hr-HR"/>
        </w:rPr>
        <w:t>i visina</w:t>
      </w:r>
      <w:r w:rsidR="00513B67" w:rsidRPr="005E1784">
        <w:rPr>
          <w:lang w:val="hr-HR"/>
        </w:rPr>
        <w:t xml:space="preserve"> individualnog granta</w:t>
      </w:r>
      <w:r w:rsidRPr="005E1784">
        <w:rPr>
          <w:lang w:val="hr-HR"/>
        </w:rPr>
        <w:t xml:space="preserve"> </w:t>
      </w:r>
    </w:p>
    <w:p w14:paraId="16E7C995" w14:textId="77777777" w:rsidR="00513B67" w:rsidRPr="005E1784" w:rsidRDefault="00513B67">
      <w:pPr>
        <w:spacing w:before="96" w:after="144"/>
        <w:rPr>
          <w:lang w:val="hr-HR"/>
        </w:rPr>
      </w:pPr>
      <w:r w:rsidRPr="005E1784">
        <w:rPr>
          <w:lang w:val="hr-HR"/>
        </w:rPr>
        <w:t>Ukupan iznos koji je dostupan u okviru ovog Poziva za podnošenje projedloga projekata je 36,000 eura.</w:t>
      </w:r>
    </w:p>
    <w:p w14:paraId="3F9961D4" w14:textId="7DE5C605" w:rsidR="00090AB5" w:rsidRPr="005E1784" w:rsidRDefault="000774E6">
      <w:pPr>
        <w:spacing w:before="96" w:after="144"/>
        <w:rPr>
          <w:lang w:val="hr-HR"/>
        </w:rPr>
      </w:pPr>
      <w:r w:rsidRPr="005E1784">
        <w:rPr>
          <w:lang w:val="hr-HR"/>
        </w:rPr>
        <w:t xml:space="preserve">Grant koji se traži mora iznositi između </w:t>
      </w:r>
      <w:r w:rsidRPr="005E1784">
        <w:rPr>
          <w:b/>
          <w:lang w:val="hr-HR"/>
        </w:rPr>
        <w:t xml:space="preserve">minimum 3,000 i maksimum 9,000 </w:t>
      </w:r>
      <w:r w:rsidR="002E177B">
        <w:rPr>
          <w:b/>
          <w:lang w:val="hr-HR"/>
        </w:rPr>
        <w:t>e</w:t>
      </w:r>
      <w:r w:rsidRPr="005E1784">
        <w:rPr>
          <w:b/>
          <w:lang w:val="hr-HR"/>
        </w:rPr>
        <w:t>ura</w:t>
      </w:r>
      <w:r w:rsidRPr="005E1784">
        <w:rPr>
          <w:lang w:val="hr-HR"/>
        </w:rPr>
        <w:t>.</w:t>
      </w:r>
    </w:p>
    <w:p w14:paraId="7A4AE751" w14:textId="061E3363" w:rsidR="00090AB5" w:rsidRPr="005E1784" w:rsidRDefault="000774E6">
      <w:pPr>
        <w:spacing w:before="96" w:after="144"/>
        <w:rPr>
          <w:color w:val="000000"/>
          <w:lang w:val="hr-HR"/>
        </w:rPr>
      </w:pPr>
      <w:r w:rsidRPr="005E1784">
        <w:rPr>
          <w:color w:val="000000"/>
          <w:lang w:val="hr-HR"/>
        </w:rPr>
        <w:t xml:space="preserve">Kofinansiranje projekta od strane </w:t>
      </w:r>
      <w:r w:rsidR="00513B67" w:rsidRPr="005E1784">
        <w:rPr>
          <w:color w:val="000000"/>
          <w:lang w:val="hr-HR"/>
        </w:rPr>
        <w:t xml:space="preserve">podnosioca prijedloga projekta </w:t>
      </w:r>
      <w:r w:rsidRPr="005E1784">
        <w:rPr>
          <w:color w:val="000000"/>
          <w:lang w:val="hr-HR"/>
        </w:rPr>
        <w:t xml:space="preserve">(ili </w:t>
      </w:r>
      <w:r w:rsidR="00513B67" w:rsidRPr="005E1784">
        <w:rPr>
          <w:color w:val="000000"/>
          <w:lang w:val="hr-HR"/>
        </w:rPr>
        <w:t>partnera</w:t>
      </w:r>
      <w:r w:rsidRPr="005E1784">
        <w:rPr>
          <w:color w:val="000000"/>
          <w:lang w:val="hr-HR"/>
        </w:rPr>
        <w:t xml:space="preserve">) </w:t>
      </w:r>
      <w:r w:rsidR="00513B67" w:rsidRPr="005E1784">
        <w:rPr>
          <w:color w:val="000000"/>
          <w:lang w:val="hr-HR"/>
        </w:rPr>
        <w:t>nije obavezno</w:t>
      </w:r>
      <w:r w:rsidRPr="005E1784">
        <w:rPr>
          <w:color w:val="000000"/>
          <w:lang w:val="hr-HR"/>
        </w:rPr>
        <w:t>.</w:t>
      </w:r>
    </w:p>
    <w:p w14:paraId="2698FE72" w14:textId="35651B96" w:rsidR="00090AB5" w:rsidRPr="005E1784" w:rsidRDefault="000774E6">
      <w:pPr>
        <w:rPr>
          <w:lang w:val="hr-HR"/>
        </w:rPr>
      </w:pPr>
      <w:r w:rsidRPr="005E1784">
        <w:rPr>
          <w:lang w:val="hr-HR"/>
        </w:rPr>
        <w:t xml:space="preserve">Precizna visina individualnih grantova </w:t>
      </w:r>
      <w:r w:rsidR="00513B67" w:rsidRPr="005E1784">
        <w:rPr>
          <w:lang w:val="hr-HR"/>
        </w:rPr>
        <w:t>biće</w:t>
      </w:r>
      <w:r w:rsidRPr="005E1784">
        <w:rPr>
          <w:lang w:val="hr-HR"/>
        </w:rPr>
        <w:t xml:space="preserve"> određena na osnovu ocjene pr</w:t>
      </w:r>
      <w:r w:rsidR="00513B67" w:rsidRPr="005E1784">
        <w:rPr>
          <w:lang w:val="hr-HR"/>
        </w:rPr>
        <w:t>ij</w:t>
      </w:r>
      <w:r w:rsidRPr="005E1784">
        <w:rPr>
          <w:lang w:val="hr-HR"/>
        </w:rPr>
        <w:t>edloga budžeta</w:t>
      </w:r>
      <w:r w:rsidR="00513B67" w:rsidRPr="005E1784">
        <w:rPr>
          <w:lang w:val="hr-HR"/>
        </w:rPr>
        <w:t>,</w:t>
      </w:r>
      <w:r w:rsidRPr="005E1784">
        <w:rPr>
          <w:lang w:val="hr-HR"/>
        </w:rPr>
        <w:t xml:space="preserve"> u odnosu na njegovu efikasnost i koherentnost sa predloženim aktivnostima. </w:t>
      </w:r>
    </w:p>
    <w:p w14:paraId="5666242B" w14:textId="6AE94EDC" w:rsidR="00090AB5" w:rsidRPr="005E1784" w:rsidRDefault="000774E6">
      <w:pPr>
        <w:pStyle w:val="Heading2"/>
        <w:rPr>
          <w:lang w:val="hr-HR"/>
        </w:rPr>
      </w:pPr>
      <w:bookmarkStart w:id="17" w:name="_heading=h.lnxbz9" w:colFirst="0" w:colLast="0"/>
      <w:bookmarkEnd w:id="17"/>
      <w:r w:rsidRPr="005E1784">
        <w:rPr>
          <w:lang w:val="hr-HR"/>
        </w:rPr>
        <w:t xml:space="preserve">2.7. </w:t>
      </w:r>
      <w:r w:rsidR="00513B67" w:rsidRPr="005E1784">
        <w:rPr>
          <w:lang w:val="hr-HR"/>
        </w:rPr>
        <w:t>T</w:t>
      </w:r>
      <w:r w:rsidRPr="005E1784">
        <w:rPr>
          <w:lang w:val="hr-HR"/>
        </w:rPr>
        <w:t>rajanj</w:t>
      </w:r>
      <w:r w:rsidR="00513B67" w:rsidRPr="005E1784">
        <w:rPr>
          <w:lang w:val="hr-HR"/>
        </w:rPr>
        <w:t>e</w:t>
      </w:r>
      <w:r w:rsidRPr="005E1784">
        <w:rPr>
          <w:lang w:val="hr-HR"/>
        </w:rPr>
        <w:t xml:space="preserve"> projekta</w:t>
      </w:r>
    </w:p>
    <w:p w14:paraId="27866DC6" w14:textId="2DC0DCAA" w:rsidR="00090AB5" w:rsidRPr="005E1784" w:rsidRDefault="000774E6">
      <w:pPr>
        <w:rPr>
          <w:color w:val="000000"/>
          <w:lang w:val="hr-HR"/>
        </w:rPr>
      </w:pPr>
      <w:r w:rsidRPr="005E1784">
        <w:rPr>
          <w:lang w:val="hr-HR"/>
        </w:rPr>
        <w:t xml:space="preserve">Vrijeme trajanja projekta mora biti </w:t>
      </w:r>
      <w:r w:rsidRPr="005E1784">
        <w:rPr>
          <w:b/>
          <w:lang w:val="hr-HR"/>
        </w:rPr>
        <w:t xml:space="preserve">između 9 i </w:t>
      </w:r>
      <w:r w:rsidR="00513B67" w:rsidRPr="005E1784">
        <w:rPr>
          <w:b/>
          <w:lang w:val="hr-HR"/>
        </w:rPr>
        <w:t>1</w:t>
      </w:r>
      <w:r w:rsidRPr="005E1784">
        <w:rPr>
          <w:b/>
          <w:lang w:val="hr-HR"/>
        </w:rPr>
        <w:t xml:space="preserve">8 mjeseci. </w:t>
      </w:r>
      <w:r w:rsidRPr="005E1784">
        <w:rPr>
          <w:lang w:val="hr-HR"/>
        </w:rPr>
        <w:t xml:space="preserve"> </w:t>
      </w:r>
    </w:p>
    <w:p w14:paraId="6B2E0AD6" w14:textId="77777777" w:rsidR="00090AB5" w:rsidRPr="005E1784" w:rsidRDefault="000774E6">
      <w:pPr>
        <w:pStyle w:val="Heading2"/>
        <w:rPr>
          <w:lang w:val="hr-HR"/>
        </w:rPr>
      </w:pPr>
      <w:bookmarkStart w:id="18" w:name="_heading=h.35nkun2" w:colFirst="0" w:colLast="0"/>
      <w:bookmarkEnd w:id="18"/>
      <w:r w:rsidRPr="005E1784">
        <w:rPr>
          <w:lang w:val="hr-HR"/>
        </w:rPr>
        <w:t>2.8. Prihvatljivi i neprihvatljivi troškovi</w:t>
      </w:r>
    </w:p>
    <w:p w14:paraId="60629FA3" w14:textId="77777777" w:rsidR="00090AB5" w:rsidRPr="005E1784" w:rsidRDefault="000774E6">
      <w:pPr>
        <w:spacing w:before="96" w:after="144"/>
        <w:rPr>
          <w:color w:val="0070C0"/>
          <w:lang w:val="hr-HR"/>
        </w:rPr>
      </w:pPr>
      <w:r w:rsidRPr="005E1784">
        <w:rPr>
          <w:color w:val="0070C0"/>
          <w:lang w:val="hr-HR"/>
        </w:rPr>
        <w:t>Prihvatljivi troškovi</w:t>
      </w:r>
    </w:p>
    <w:p w14:paraId="6F936339" w14:textId="5B669319" w:rsidR="00806586" w:rsidRPr="005E1784" w:rsidRDefault="00806586" w:rsidP="00806586">
      <w:pPr>
        <w:spacing w:before="240"/>
        <w:rPr>
          <w:lang w:val="hr-HR"/>
        </w:rPr>
      </w:pPr>
      <w:r w:rsidRPr="005E1784">
        <w:rPr>
          <w:lang w:val="hr-HR"/>
        </w:rPr>
        <w:t xml:space="preserve">Grantom mogu biti pokriveni samo prihvatljivi troškovi. Prihvatljivi troškovi su izdaci koji su direktno </w:t>
      </w:r>
      <w:r w:rsidR="002E177B">
        <w:rPr>
          <w:lang w:val="hr-HR"/>
        </w:rPr>
        <w:t>u vezi sa</w:t>
      </w:r>
      <w:r w:rsidRPr="005E1784">
        <w:rPr>
          <w:lang w:val="hr-HR"/>
        </w:rPr>
        <w:t xml:space="preserve"> predložen</w:t>
      </w:r>
      <w:r w:rsidR="002E177B">
        <w:rPr>
          <w:lang w:val="hr-HR"/>
        </w:rPr>
        <w:t>im</w:t>
      </w:r>
      <w:r w:rsidRPr="005E1784">
        <w:rPr>
          <w:lang w:val="hr-HR"/>
        </w:rPr>
        <w:t xml:space="preserve"> aktivnosti</w:t>
      </w:r>
      <w:r w:rsidR="002E177B">
        <w:rPr>
          <w:lang w:val="hr-HR"/>
        </w:rPr>
        <w:t>ma</w:t>
      </w:r>
      <w:r w:rsidRPr="005E1784">
        <w:rPr>
          <w:lang w:val="hr-HR"/>
        </w:rPr>
        <w:t xml:space="preserve"> i dijele se na sljedeće kategorije:</w:t>
      </w:r>
    </w:p>
    <w:p w14:paraId="50D0C30C" w14:textId="6D87721D" w:rsidR="00806586" w:rsidRPr="00E72D0E" w:rsidRDefault="0080658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lang w:val="hr-HR"/>
        </w:rPr>
      </w:pPr>
      <w:r w:rsidRPr="00E72D0E">
        <w:rPr>
          <w:rFonts w:asciiTheme="minorHAnsi" w:hAnsiTheme="minorHAnsi" w:cstheme="minorHAnsi"/>
          <w:color w:val="000000" w:themeColor="text1"/>
          <w:lang w:val="hr-HR"/>
        </w:rPr>
        <w:t xml:space="preserve">Troškovi zarade zaposlenih koji će raditi na projektu </w:t>
      </w:r>
    </w:p>
    <w:p w14:paraId="73D7958C" w14:textId="77777777" w:rsidR="00806586" w:rsidRPr="00E72D0E" w:rsidRDefault="00806586" w:rsidP="0080658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lang w:val="hr-HR"/>
        </w:rPr>
      </w:pPr>
      <w:r w:rsidRPr="00E72D0E">
        <w:rPr>
          <w:rFonts w:asciiTheme="minorHAnsi" w:hAnsiTheme="minorHAnsi" w:cstheme="minorHAnsi"/>
          <w:color w:val="000000" w:themeColor="text1"/>
          <w:lang w:val="hr-HR"/>
        </w:rPr>
        <w:t>Putovanja i smještaj: putni troškovi</w:t>
      </w:r>
    </w:p>
    <w:p w14:paraId="3091152B" w14:textId="0305F60C" w:rsidR="00806586" w:rsidRPr="00E72D0E" w:rsidRDefault="00806586" w:rsidP="0080658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lang w:val="hr-HR"/>
        </w:rPr>
      </w:pPr>
      <w:r w:rsidRPr="00E72D0E">
        <w:rPr>
          <w:rFonts w:asciiTheme="minorHAnsi" w:hAnsiTheme="minorHAnsi" w:cstheme="minorHAnsi"/>
          <w:color w:val="000000" w:themeColor="text1"/>
          <w:lang w:val="hr-HR"/>
        </w:rPr>
        <w:t xml:space="preserve">Usluge </w:t>
      </w:r>
    </w:p>
    <w:p w14:paraId="48E5EF75" w14:textId="0E398156" w:rsidR="00806586" w:rsidRPr="00E72D0E" w:rsidRDefault="00806586" w:rsidP="0080658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lang w:val="hr-HR"/>
        </w:rPr>
      </w:pPr>
      <w:r w:rsidRPr="00E72D0E">
        <w:rPr>
          <w:rFonts w:asciiTheme="minorHAnsi" w:hAnsiTheme="minorHAnsi" w:cstheme="minorHAnsi"/>
          <w:color w:val="000000" w:themeColor="text1"/>
          <w:lang w:val="hr-HR"/>
        </w:rPr>
        <w:t>Oprema (do 10% direktnih projektnih troškova)</w:t>
      </w:r>
    </w:p>
    <w:p w14:paraId="3820375E" w14:textId="66E3FF9F" w:rsidR="00806586" w:rsidRPr="00E72D0E" w:rsidRDefault="00806586" w:rsidP="0080658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lang w:val="hr-HR"/>
        </w:rPr>
      </w:pPr>
      <w:r w:rsidRPr="00E72D0E">
        <w:rPr>
          <w:rFonts w:asciiTheme="minorHAnsi" w:hAnsiTheme="minorHAnsi" w:cstheme="minorHAnsi"/>
          <w:color w:val="000000" w:themeColor="text1"/>
          <w:lang w:val="hr-HR"/>
        </w:rPr>
        <w:t>Ostali troškovi (bilo koji drugi troškovi koji nisu obuhvaćeni kategorijama navedenim iznad, a koji su neophodni za sprovođenje projekta)</w:t>
      </w:r>
    </w:p>
    <w:p w14:paraId="7A750697" w14:textId="0925FCA1" w:rsidR="00806586" w:rsidRPr="00E72D0E" w:rsidRDefault="00806586" w:rsidP="0080658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lang w:val="hr-HR"/>
        </w:rPr>
      </w:pPr>
      <w:r w:rsidRPr="00E72D0E">
        <w:rPr>
          <w:rFonts w:asciiTheme="minorHAnsi" w:hAnsiTheme="minorHAnsi" w:cstheme="minorHAnsi"/>
          <w:color w:val="000000" w:themeColor="text1"/>
          <w:u w:val="single"/>
          <w:lang w:val="hr-HR"/>
        </w:rPr>
        <w:t>Indirektni troškovi</w:t>
      </w:r>
      <w:r w:rsidRPr="00E72D0E">
        <w:rPr>
          <w:rFonts w:asciiTheme="minorHAnsi" w:hAnsiTheme="minorHAnsi" w:cstheme="minorHAnsi"/>
          <w:color w:val="000000" w:themeColor="text1"/>
          <w:lang w:val="hr-HR"/>
        </w:rPr>
        <w:t xml:space="preserve"> (u maksimalnom iznosu od </w:t>
      </w:r>
      <w:r w:rsidRPr="00E72D0E">
        <w:rPr>
          <w:rFonts w:asciiTheme="minorHAnsi" w:hAnsiTheme="minorHAnsi" w:cstheme="minorHAnsi"/>
          <w:b/>
          <w:color w:val="000000" w:themeColor="text1"/>
          <w:lang w:val="hr-HR"/>
        </w:rPr>
        <w:t>7% ukupnih direktnih troškova iz kategorija od a) do e))</w:t>
      </w:r>
    </w:p>
    <w:p w14:paraId="39DC6DA2" w14:textId="77777777" w:rsidR="00806586" w:rsidRPr="005E1784" w:rsidRDefault="00806586" w:rsidP="005E1784">
      <w:pPr>
        <w:pStyle w:val="ListParagraph"/>
        <w:ind w:left="1080"/>
        <w:rPr>
          <w:color w:val="000000" w:themeColor="text1"/>
          <w:lang w:val="hr-HR"/>
        </w:rPr>
      </w:pPr>
    </w:p>
    <w:p w14:paraId="61A2BC45" w14:textId="67B4B811" w:rsidR="00806586" w:rsidRPr="005E1784" w:rsidRDefault="000774E6" w:rsidP="005E1784">
      <w:pPr>
        <w:rPr>
          <w:color w:val="000000" w:themeColor="text1"/>
          <w:u w:val="single"/>
          <w:lang w:val="hr-HR"/>
        </w:rPr>
      </w:pPr>
      <w:r w:rsidRPr="005E1784">
        <w:rPr>
          <w:b/>
          <w:color w:val="000000"/>
          <w:highlight w:val="yellow"/>
          <w:lang w:val="hr-HR"/>
        </w:rPr>
        <w:t xml:space="preserve">Porez na dodatu vrijednost (PDV) </w:t>
      </w:r>
      <w:r w:rsidRPr="005E1784">
        <w:rPr>
          <w:color w:val="000000"/>
          <w:highlight w:val="yellow"/>
          <w:lang w:val="hr-HR"/>
        </w:rPr>
        <w:t xml:space="preserve">je prihvatljiv samo u slučaju da </w:t>
      </w:r>
      <w:r w:rsidR="00806586" w:rsidRPr="005E1784">
        <w:rPr>
          <w:color w:val="000000" w:themeColor="text1"/>
          <w:highlight w:val="yellow"/>
          <w:lang w:val="hr-HR"/>
        </w:rPr>
        <w:t>korisnik/k</w:t>
      </w:r>
      <w:r w:rsidR="00F52993">
        <w:rPr>
          <w:color w:val="000000" w:themeColor="text1"/>
          <w:highlight w:val="yellow"/>
          <w:lang w:val="hr-HR"/>
        </w:rPr>
        <w:t>orisnici ne mogu dobiti povrat</w:t>
      </w:r>
      <w:r w:rsidR="00806586" w:rsidRPr="005E1784">
        <w:rPr>
          <w:color w:val="000000" w:themeColor="text1"/>
          <w:highlight w:val="yellow"/>
          <w:lang w:val="hr-HR"/>
        </w:rPr>
        <w:t>.</w:t>
      </w:r>
    </w:p>
    <w:p w14:paraId="6C42966D" w14:textId="22989190" w:rsidR="00090AB5" w:rsidRPr="005E1784" w:rsidRDefault="000774E6">
      <w:pPr>
        <w:spacing w:before="240"/>
        <w:rPr>
          <w:color w:val="0070C0"/>
          <w:lang w:val="hr-HR"/>
        </w:rPr>
      </w:pPr>
      <w:r w:rsidRPr="005E1784">
        <w:rPr>
          <w:color w:val="0070C0"/>
          <w:lang w:val="hr-HR"/>
        </w:rPr>
        <w:t>Neprihvatljivi troškovi</w:t>
      </w:r>
    </w:p>
    <w:p w14:paraId="0BD6FA57" w14:textId="437A5D1A" w:rsidR="00806586" w:rsidRPr="004D3969" w:rsidRDefault="00806586" w:rsidP="005E178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hr-HR"/>
        </w:rPr>
      </w:pPr>
      <w:r w:rsidRPr="004D3969">
        <w:rPr>
          <w:rFonts w:asciiTheme="minorHAnsi" w:hAnsiTheme="minorHAnsi" w:cstheme="minorHAnsi"/>
          <w:color w:val="000000" w:themeColor="text1"/>
          <w:lang w:val="hr-HR"/>
        </w:rPr>
        <w:t>Kupovina bilo kakve opreme koja prelazi 10% direktnih troškova;</w:t>
      </w:r>
    </w:p>
    <w:p w14:paraId="514E87D0" w14:textId="48527FF8" w:rsidR="00806586" w:rsidRPr="004D3969" w:rsidRDefault="00806586" w:rsidP="005E178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hr-HR"/>
        </w:rPr>
      </w:pPr>
      <w:r w:rsidRPr="004D3969">
        <w:rPr>
          <w:rFonts w:asciiTheme="minorHAnsi" w:hAnsiTheme="minorHAnsi" w:cstheme="minorHAnsi"/>
          <w:color w:val="000000" w:themeColor="text1"/>
          <w:lang w:val="hr-HR"/>
        </w:rPr>
        <w:t>Dugovi i troškovi servisiranja dugova (kamate);</w:t>
      </w:r>
    </w:p>
    <w:p w14:paraId="64FEC66B" w14:textId="77777777" w:rsidR="00E263F8" w:rsidRPr="004D3969" w:rsidRDefault="00806586" w:rsidP="005E178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hr-HR"/>
        </w:rPr>
      </w:pPr>
      <w:r w:rsidRPr="004D3969">
        <w:rPr>
          <w:rFonts w:asciiTheme="minorHAnsi" w:hAnsiTheme="minorHAnsi" w:cstheme="minorHAnsi"/>
          <w:color w:val="000000" w:themeColor="text1"/>
          <w:lang w:val="hr-HR"/>
        </w:rPr>
        <w:t>Troškovi koje je korisnik prijavio i koji se finansiraju u okviru neke druge aktivnosti ili programa za koji je dodijeljen grant Evropske unije (uključujući kroz EDF) ili nekog drugog donatora</w:t>
      </w:r>
      <w:r w:rsidR="00E263F8" w:rsidRPr="004D3969">
        <w:rPr>
          <w:rFonts w:asciiTheme="minorHAnsi" w:hAnsiTheme="minorHAnsi" w:cstheme="minorHAnsi"/>
          <w:color w:val="000000" w:themeColor="text1"/>
          <w:lang w:val="hr-HR"/>
        </w:rPr>
        <w:t xml:space="preserve">; </w:t>
      </w:r>
    </w:p>
    <w:p w14:paraId="6EA44D8C" w14:textId="26E6385D" w:rsidR="00090AB5" w:rsidRPr="00B56246" w:rsidRDefault="00806586" w:rsidP="005E178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hr-HR"/>
        </w:rPr>
      </w:pPr>
      <w:r w:rsidRPr="00B56246">
        <w:rPr>
          <w:rFonts w:asciiTheme="minorHAnsi" w:hAnsiTheme="minorHAnsi" w:cstheme="minorHAnsi"/>
          <w:color w:val="000000" w:themeColor="text1"/>
          <w:lang w:val="hr-HR"/>
        </w:rPr>
        <w:lastRenderedPageBreak/>
        <w:t>Gubici na valutnoj konverziji</w:t>
      </w:r>
      <w:r w:rsidR="00E263F8" w:rsidRPr="00B56246">
        <w:rPr>
          <w:rFonts w:asciiTheme="minorHAnsi" w:hAnsiTheme="minorHAnsi" w:cstheme="minorHAnsi"/>
          <w:color w:val="000000" w:themeColor="text1"/>
          <w:lang w:val="hr-HR"/>
        </w:rPr>
        <w:t>.</w:t>
      </w:r>
    </w:p>
    <w:p w14:paraId="303FD5CB" w14:textId="77777777" w:rsidR="00090AB5" w:rsidRPr="005E1784" w:rsidRDefault="000774E6">
      <w:pPr>
        <w:pStyle w:val="Heading1"/>
        <w:rPr>
          <w:lang w:val="hr-HR"/>
        </w:rPr>
      </w:pPr>
      <w:bookmarkStart w:id="19" w:name="_heading=h.1ksv4uv" w:colFirst="0" w:colLast="0"/>
      <w:bookmarkEnd w:id="19"/>
      <w:r w:rsidRPr="005E1784">
        <w:rPr>
          <w:lang w:val="hr-HR"/>
        </w:rPr>
        <w:t>3. Kako aplicirati?</w:t>
      </w:r>
    </w:p>
    <w:p w14:paraId="1BF98FCF" w14:textId="49406D7D" w:rsidR="00090AB5" w:rsidRPr="005E1784" w:rsidRDefault="000774E6">
      <w:pPr>
        <w:pStyle w:val="Heading2"/>
        <w:rPr>
          <w:lang w:val="hr-HR"/>
        </w:rPr>
      </w:pPr>
      <w:bookmarkStart w:id="20" w:name="_heading=h.44sinio" w:colFirst="0" w:colLast="0"/>
      <w:bookmarkEnd w:id="20"/>
      <w:r w:rsidRPr="005E1784">
        <w:rPr>
          <w:lang w:val="hr-HR"/>
        </w:rPr>
        <w:t xml:space="preserve">3.1. Proces apliciranja u </w:t>
      </w:r>
      <w:r w:rsidR="00AF460F">
        <w:rPr>
          <w:lang w:val="hr-HR"/>
        </w:rPr>
        <w:t>dvije faze</w:t>
      </w:r>
    </w:p>
    <w:p w14:paraId="500EC17A" w14:textId="7CBB09FA" w:rsidR="00090AB5" w:rsidRPr="005E1784" w:rsidRDefault="000774E6">
      <w:pPr>
        <w:rPr>
          <w:lang w:val="hr-HR"/>
        </w:rPr>
      </w:pPr>
      <w:r w:rsidRPr="005E1784">
        <w:rPr>
          <w:lang w:val="hr-HR"/>
        </w:rPr>
        <w:t xml:space="preserve">Ovaj </w:t>
      </w:r>
      <w:r w:rsidR="00E263F8" w:rsidRPr="005E1784">
        <w:rPr>
          <w:lang w:val="hr-HR"/>
        </w:rPr>
        <w:t>P</w:t>
      </w:r>
      <w:r w:rsidRPr="005E1784">
        <w:rPr>
          <w:lang w:val="hr-HR"/>
        </w:rPr>
        <w:t xml:space="preserve">oziv za </w:t>
      </w:r>
      <w:r w:rsidR="00E263F8" w:rsidRPr="005E1784">
        <w:rPr>
          <w:lang w:val="hr-HR"/>
        </w:rPr>
        <w:t xml:space="preserve">podnošenje </w:t>
      </w:r>
      <w:r w:rsidRPr="005E1784">
        <w:rPr>
          <w:lang w:val="hr-HR"/>
        </w:rPr>
        <w:t>prijedlog</w:t>
      </w:r>
      <w:r w:rsidR="00E263F8" w:rsidRPr="005E1784">
        <w:rPr>
          <w:lang w:val="hr-HR"/>
        </w:rPr>
        <w:t>a projekata</w:t>
      </w:r>
      <w:r w:rsidRPr="005E1784">
        <w:rPr>
          <w:lang w:val="hr-HR"/>
        </w:rPr>
        <w:t xml:space="preserve"> organizovan</w:t>
      </w:r>
      <w:r w:rsidR="00E263F8" w:rsidRPr="005E1784">
        <w:rPr>
          <w:lang w:val="hr-HR"/>
        </w:rPr>
        <w:t xml:space="preserve"> je</w:t>
      </w:r>
      <w:r w:rsidRPr="005E1784">
        <w:rPr>
          <w:lang w:val="hr-HR"/>
        </w:rPr>
        <w:t xml:space="preserve"> </w:t>
      </w:r>
      <w:r w:rsidR="00E263F8" w:rsidRPr="005E1784">
        <w:rPr>
          <w:lang w:val="hr-HR"/>
        </w:rPr>
        <w:t>u</w:t>
      </w:r>
      <w:r w:rsidRPr="005E1784">
        <w:rPr>
          <w:lang w:val="hr-HR"/>
        </w:rPr>
        <w:t xml:space="preserve"> </w:t>
      </w:r>
      <w:r w:rsidR="00F52993">
        <w:rPr>
          <w:lang w:val="hr-HR"/>
        </w:rPr>
        <w:t>dvije faze</w:t>
      </w:r>
      <w:r w:rsidRPr="005E1784">
        <w:rPr>
          <w:lang w:val="hr-HR"/>
        </w:rPr>
        <w:t xml:space="preserve"> prikazan</w:t>
      </w:r>
      <w:r w:rsidR="00BF70AE">
        <w:rPr>
          <w:lang w:val="hr-HR"/>
        </w:rPr>
        <w:t>e</w:t>
      </w:r>
      <w:r w:rsidRPr="005E1784">
        <w:rPr>
          <w:lang w:val="hr-HR"/>
        </w:rPr>
        <w:t xml:space="preserve"> na slici</w:t>
      </w:r>
      <w:r w:rsidR="00E263F8" w:rsidRPr="005E1784">
        <w:rPr>
          <w:lang w:val="hr-HR"/>
        </w:rPr>
        <w:t xml:space="preserve"> ispod</w:t>
      </w:r>
      <w:r w:rsidRPr="005E1784">
        <w:rPr>
          <w:lang w:val="hr-HR"/>
        </w:rPr>
        <w:t xml:space="preserve">: </w:t>
      </w:r>
    </w:p>
    <w:p w14:paraId="612157E2" w14:textId="5D93A880" w:rsidR="00090AB5" w:rsidRPr="005E1784" w:rsidRDefault="00E263F8">
      <w:pPr>
        <w:rPr>
          <w:color w:val="0070C0"/>
          <w:sz w:val="18"/>
          <w:szCs w:val="18"/>
          <w:lang w:val="hr-HR"/>
        </w:rPr>
      </w:pPr>
      <w:r w:rsidRPr="005E17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1AA292D" wp14:editId="2E05F58C">
                <wp:simplePos x="0" y="0"/>
                <wp:positionH relativeFrom="column">
                  <wp:posOffset>4781550</wp:posOffset>
                </wp:positionH>
                <wp:positionV relativeFrom="paragraph">
                  <wp:posOffset>927735</wp:posOffset>
                </wp:positionV>
                <wp:extent cx="1016635" cy="923290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9A0BD" w14:textId="3209852A" w:rsidR="00B64824" w:rsidRDefault="00B648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595959"/>
                                <w:sz w:val="18"/>
                              </w:rPr>
                              <w:t>Ocjenjivanje i proces odabira</w:t>
                            </w:r>
                            <w:r>
                              <w:rPr>
                                <w:rFonts w:cs="Calibri"/>
                                <w:color w:val="595959"/>
                                <w:sz w:val="18"/>
                              </w:rPr>
                              <w:br/>
                              <w:t>Potpunih prijedloga projekata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A292D" id="Rectangle 97" o:spid="_x0000_s1027" style="position:absolute;left:0;text-align:left;margin-left:376.5pt;margin-top:73.05pt;width:80.05pt;height:7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" filled="f" stroked="f">
                <v:textbox inset="2.53958mm,1.2694mm,2.53958mm,1.2694mm">
                  <w:txbxContent>
                    <w:p w14:paraId="6659A0BD" w14:textId="3209852A" w:rsidR="00B64824" w:rsidRDefault="00B64824">
                      <w:pPr>
                        <w:jc w:val="center"/>
                        <w:textDirection w:val="btLr"/>
                      </w:pPr>
                      <w:r>
                        <w:rPr>
                          <w:rFonts w:cs="Calibri"/>
                          <w:color w:val="595959"/>
                          <w:sz w:val="18"/>
                        </w:rPr>
                        <w:t>Ocjenjivanje i proces odabira</w:t>
                      </w:r>
                      <w:r>
                        <w:rPr>
                          <w:rFonts w:cs="Calibri"/>
                          <w:color w:val="595959"/>
                          <w:sz w:val="18"/>
                        </w:rPr>
                        <w:br/>
                        <w:t>Potpunih prijedloga projekata</w:t>
                      </w:r>
                    </w:p>
                  </w:txbxContent>
                </v:textbox>
              </v:rect>
            </w:pict>
          </mc:Fallback>
        </mc:AlternateContent>
      </w:r>
      <w:r w:rsidRPr="005E17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C3EDA08" wp14:editId="35D6116D">
                <wp:simplePos x="0" y="0"/>
                <wp:positionH relativeFrom="column">
                  <wp:posOffset>2844800</wp:posOffset>
                </wp:positionH>
                <wp:positionV relativeFrom="paragraph">
                  <wp:posOffset>927735</wp:posOffset>
                </wp:positionV>
                <wp:extent cx="984250" cy="977900"/>
                <wp:effectExtent l="0" t="0" r="0" b="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F8073" w14:textId="764B2217" w:rsidR="00B64824" w:rsidRDefault="00B64824">
                            <w:pPr>
                              <w:jc w:val="center"/>
                              <w:textDirection w:val="btLr"/>
                              <w:rPr>
                                <w:rFonts w:cs="Calibri"/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595959"/>
                                <w:sz w:val="18"/>
                              </w:rPr>
                              <w:t>Poziv za predaju Potpunih prijedloga projekata (</w:t>
                            </w:r>
                            <w:r w:rsidR="00A95855">
                              <w:rPr>
                                <w:rFonts w:cs="Calibri"/>
                                <w:color w:val="59595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cs="Calibri"/>
                                <w:color w:val="595959"/>
                                <w:sz w:val="18"/>
                              </w:rPr>
                              <w:t>ull proposal)</w:t>
                            </w:r>
                          </w:p>
                          <w:p w14:paraId="0E418D78" w14:textId="77777777" w:rsidR="00B64824" w:rsidRDefault="00B6482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EDA08" id="Rectangle 99" o:spid="_x0000_s1028" style="position:absolute;left:0;text-align:left;margin-left:224pt;margin-top:73.05pt;width:77.5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" filled="f" stroked="f">
                <v:textbox inset="2.53958mm,1.2694mm,2.53958mm,1.2694mm">
                  <w:txbxContent>
                    <w:p w14:paraId="5CCF8073" w14:textId="764B2217" w:rsidR="00B64824" w:rsidRDefault="00B64824">
                      <w:pPr>
                        <w:jc w:val="center"/>
                        <w:textDirection w:val="btLr"/>
                        <w:rPr>
                          <w:rFonts w:cs="Calibri"/>
                          <w:color w:val="595959"/>
                          <w:sz w:val="18"/>
                        </w:rPr>
                      </w:pPr>
                      <w:r>
                        <w:rPr>
                          <w:rFonts w:cs="Calibri"/>
                          <w:color w:val="595959"/>
                          <w:sz w:val="18"/>
                        </w:rPr>
                        <w:t>Poziv za predaju Potpunih prijedloga projekata (</w:t>
                      </w:r>
                      <w:r w:rsidR="00A95855">
                        <w:rPr>
                          <w:rFonts w:cs="Calibri"/>
                          <w:color w:val="595959"/>
                          <w:sz w:val="18"/>
                        </w:rPr>
                        <w:t>F</w:t>
                      </w:r>
                      <w:r>
                        <w:rPr>
                          <w:rFonts w:cs="Calibri"/>
                          <w:color w:val="595959"/>
                          <w:sz w:val="18"/>
                        </w:rPr>
                        <w:t>ull proposal)</w:t>
                      </w:r>
                    </w:p>
                    <w:p w14:paraId="0E418D78" w14:textId="77777777" w:rsidR="00B64824" w:rsidRDefault="00B6482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5E17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5A66E75" wp14:editId="24055A98">
                <wp:simplePos x="0" y="0"/>
                <wp:positionH relativeFrom="column">
                  <wp:posOffset>3911600</wp:posOffset>
                </wp:positionH>
                <wp:positionV relativeFrom="paragraph">
                  <wp:posOffset>927735</wp:posOffset>
                </wp:positionV>
                <wp:extent cx="804545" cy="749300"/>
                <wp:effectExtent l="0" t="0" r="0" b="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70498" w14:textId="291E643D" w:rsidR="00B64824" w:rsidRDefault="00B648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Calibri"/>
                                <w:b/>
                                <w:color w:val="0070C0"/>
                                <w:sz w:val="18"/>
                              </w:rPr>
                              <w:t>Predaja Potpunih prijedloga projekata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66E75" id="Rectangle 102" o:spid="_x0000_s1029" style="position:absolute;left:0;text-align:left;margin-left:308pt;margin-top:73.05pt;width:63.35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" filled="f" stroked="f">
                <v:textbox inset="2.53958mm,1.2694mm,2.53958mm,1.2694mm">
                  <w:txbxContent>
                    <w:p w14:paraId="7C370498" w14:textId="291E643D" w:rsidR="00B64824" w:rsidRDefault="00B64824">
                      <w:pPr>
                        <w:jc w:val="center"/>
                        <w:textDirection w:val="btLr"/>
                      </w:pPr>
                      <w:r>
                        <w:rPr>
                          <w:rFonts w:cs="Calibri"/>
                          <w:b/>
                          <w:color w:val="0070C0"/>
                          <w:sz w:val="18"/>
                        </w:rPr>
                        <w:t>Predaja Potpunih prijedloga projekata</w:t>
                      </w:r>
                    </w:p>
                  </w:txbxContent>
                </v:textbox>
              </v:rect>
            </w:pict>
          </mc:Fallback>
        </mc:AlternateContent>
      </w:r>
      <w:r w:rsidRPr="005E17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BDEFE99" wp14:editId="7530EC66">
                <wp:simplePos x="0" y="0"/>
                <wp:positionH relativeFrom="column">
                  <wp:posOffset>1765300</wp:posOffset>
                </wp:positionH>
                <wp:positionV relativeFrom="paragraph">
                  <wp:posOffset>927735</wp:posOffset>
                </wp:positionV>
                <wp:extent cx="958215" cy="977900"/>
                <wp:effectExtent l="0" t="0" r="0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2AAFF3" w14:textId="0DF83D06" w:rsidR="00B64824" w:rsidRDefault="00B64824">
                            <w:pPr>
                              <w:jc w:val="center"/>
                              <w:textDirection w:val="btLr"/>
                              <w:rPr>
                                <w:rFonts w:cs="Calibri"/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595959"/>
                                <w:sz w:val="18"/>
                              </w:rPr>
                              <w:t>Ocjenjivanje i proces odabira Koncepata prijedloga projekata (Concept note)</w:t>
                            </w:r>
                          </w:p>
                          <w:p w14:paraId="15C0F3E8" w14:textId="33531D7D" w:rsidR="00B64824" w:rsidRDefault="00B648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595959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FE99" id="Rectangle 98" o:spid="_x0000_s1030" style="position:absolute;left:0;text-align:left;margin-left:139pt;margin-top:73.05pt;width:75.45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" filled="f" stroked="f">
                <v:textbox inset="2.53958mm,1.2694mm,2.53958mm,1.2694mm">
                  <w:txbxContent>
                    <w:p w14:paraId="272AAFF3" w14:textId="0DF83D06" w:rsidR="00B64824" w:rsidRDefault="00B64824">
                      <w:pPr>
                        <w:jc w:val="center"/>
                        <w:textDirection w:val="btLr"/>
                        <w:rPr>
                          <w:rFonts w:cs="Calibri"/>
                          <w:color w:val="595959"/>
                          <w:sz w:val="18"/>
                        </w:rPr>
                      </w:pPr>
                      <w:r>
                        <w:rPr>
                          <w:rFonts w:cs="Calibri"/>
                          <w:color w:val="595959"/>
                          <w:sz w:val="18"/>
                        </w:rPr>
                        <w:t>Ocjenjivanje i proces odabira Koncepata prijedloga projekata (Concept note)</w:t>
                      </w:r>
                    </w:p>
                    <w:p w14:paraId="15C0F3E8" w14:textId="33531D7D" w:rsidR="00B64824" w:rsidRDefault="00B64824">
                      <w:pPr>
                        <w:jc w:val="center"/>
                        <w:textDirection w:val="btLr"/>
                      </w:pPr>
                      <w:r>
                        <w:rPr>
                          <w:rFonts w:cs="Calibri"/>
                          <w:color w:val="595959"/>
                          <w:sz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5E17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3736591" wp14:editId="36E6FAE7">
                <wp:simplePos x="0" y="0"/>
                <wp:positionH relativeFrom="column">
                  <wp:posOffset>889000</wp:posOffset>
                </wp:positionH>
                <wp:positionV relativeFrom="paragraph">
                  <wp:posOffset>927735</wp:posOffset>
                </wp:positionV>
                <wp:extent cx="738505" cy="977900"/>
                <wp:effectExtent l="0" t="0" r="0" b="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E3E88" w14:textId="373E1079" w:rsidR="00B64824" w:rsidRDefault="00B64824">
                            <w:pPr>
                              <w:jc w:val="center"/>
                              <w:textDirection w:val="btLr"/>
                              <w:rPr>
                                <w:rFonts w:cs="Calibri"/>
                                <w:b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70C0"/>
                                <w:sz w:val="18"/>
                              </w:rPr>
                              <w:t>Predaja Koncep</w:t>
                            </w:r>
                            <w:r w:rsidR="00BF70AE">
                              <w:rPr>
                                <w:rFonts w:cs="Calibri"/>
                                <w:b/>
                                <w:color w:val="0070C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b/>
                                <w:color w:val="0070C0"/>
                                <w:sz w:val="18"/>
                              </w:rPr>
                              <w:t>ta prijedloga projek</w:t>
                            </w:r>
                            <w:r w:rsidR="00BF70AE">
                              <w:rPr>
                                <w:rFonts w:cs="Calibri"/>
                                <w:b/>
                                <w:color w:val="0070C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b/>
                                <w:color w:val="0070C0"/>
                                <w:sz w:val="18"/>
                              </w:rPr>
                              <w:t>ta (Concept note)</w:t>
                            </w:r>
                          </w:p>
                          <w:p w14:paraId="0E22933E" w14:textId="77777777" w:rsidR="00B64824" w:rsidRDefault="00B6482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6591" id="Rectangle 104" o:spid="_x0000_s1031" style="position:absolute;left:0;text-align:left;margin-left:70pt;margin-top:73.05pt;width:58.1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" filled="f" stroked="f">
                <v:textbox inset="2.53958mm,1.2694mm,2.53958mm,1.2694mm">
                  <w:txbxContent>
                    <w:p w14:paraId="76DE3E88" w14:textId="373E1079" w:rsidR="00B64824" w:rsidRDefault="00B64824">
                      <w:pPr>
                        <w:jc w:val="center"/>
                        <w:textDirection w:val="btLr"/>
                        <w:rPr>
                          <w:rFonts w:cs="Calibri"/>
                          <w:b/>
                          <w:color w:val="0070C0"/>
                          <w:sz w:val="18"/>
                        </w:rPr>
                      </w:pPr>
                      <w:r>
                        <w:rPr>
                          <w:rFonts w:cs="Calibri"/>
                          <w:b/>
                          <w:color w:val="0070C0"/>
                          <w:sz w:val="18"/>
                        </w:rPr>
                        <w:t>Predaja Koncep</w:t>
                      </w:r>
                      <w:r w:rsidR="00BF70AE">
                        <w:rPr>
                          <w:rFonts w:cs="Calibri"/>
                          <w:b/>
                          <w:color w:val="0070C0"/>
                          <w:sz w:val="18"/>
                        </w:rPr>
                        <w:t>a</w:t>
                      </w:r>
                      <w:r>
                        <w:rPr>
                          <w:rFonts w:cs="Calibri"/>
                          <w:b/>
                          <w:color w:val="0070C0"/>
                          <w:sz w:val="18"/>
                        </w:rPr>
                        <w:t>ta prijedloga projek</w:t>
                      </w:r>
                      <w:r w:rsidR="00BF70AE">
                        <w:rPr>
                          <w:rFonts w:cs="Calibri"/>
                          <w:b/>
                          <w:color w:val="0070C0"/>
                          <w:sz w:val="18"/>
                        </w:rPr>
                        <w:t>a</w:t>
                      </w:r>
                      <w:r>
                        <w:rPr>
                          <w:rFonts w:cs="Calibri"/>
                          <w:b/>
                          <w:color w:val="0070C0"/>
                          <w:sz w:val="18"/>
                        </w:rPr>
                        <w:t>ta (Concept note)</w:t>
                      </w:r>
                    </w:p>
                    <w:p w14:paraId="0E22933E" w14:textId="77777777" w:rsidR="00B64824" w:rsidRDefault="00B6482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5E17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618B144" wp14:editId="76FE2169">
                <wp:simplePos x="0" y="0"/>
                <wp:positionH relativeFrom="column">
                  <wp:posOffset>-63500</wp:posOffset>
                </wp:positionH>
                <wp:positionV relativeFrom="paragraph">
                  <wp:posOffset>927735</wp:posOffset>
                </wp:positionV>
                <wp:extent cx="800100" cy="749300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30C22F" w14:textId="349EB134" w:rsidR="00B64824" w:rsidRDefault="00B64824" w:rsidP="005E1784">
                            <w:pPr>
                              <w:jc w:val="center"/>
                              <w:textDirection w:val="btLr"/>
                              <w:rPr>
                                <w:rFonts w:cs="Calibri"/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595959"/>
                                <w:sz w:val="18"/>
                              </w:rPr>
                              <w:t>Poziv za podnošenje prijedloga projekata</w:t>
                            </w:r>
                          </w:p>
                          <w:p w14:paraId="12B92A4D" w14:textId="77777777" w:rsidR="00B64824" w:rsidRDefault="00B64824" w:rsidP="005E178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8B144" id="Rectangle 103" o:spid="_x0000_s1032" style="position:absolute;left:0;text-align:left;margin-left:-5pt;margin-top:73.05pt;width:63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" filled="f" stroked="f">
                <v:textbox inset="2.53958mm,1.2694mm,2.53958mm,1.2694mm">
                  <w:txbxContent>
                    <w:p w14:paraId="3030C22F" w14:textId="349EB134" w:rsidR="00B64824" w:rsidRDefault="00B64824" w:rsidP="005E1784">
                      <w:pPr>
                        <w:jc w:val="center"/>
                        <w:textDirection w:val="btLr"/>
                        <w:rPr>
                          <w:rFonts w:cs="Calibri"/>
                          <w:color w:val="595959"/>
                          <w:sz w:val="18"/>
                        </w:rPr>
                      </w:pPr>
                      <w:r>
                        <w:rPr>
                          <w:rFonts w:cs="Calibri"/>
                          <w:color w:val="595959"/>
                          <w:sz w:val="18"/>
                        </w:rPr>
                        <w:t>Poziv za podnošenje prijedloga projekata</w:t>
                      </w:r>
                    </w:p>
                    <w:p w14:paraId="12B92A4D" w14:textId="77777777" w:rsidR="00B64824" w:rsidRDefault="00B64824" w:rsidP="005E178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95C1A">
        <w:rPr>
          <w:noProof/>
          <w:lang w:val="en-US"/>
        </w:rPr>
        <w:drawing>
          <wp:inline distT="0" distB="0" distL="0" distR="0" wp14:anchorId="04B414C4" wp14:editId="4F5A497F">
            <wp:extent cx="5727700" cy="933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z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4E6" w:rsidRPr="005E1784">
        <w:rPr>
          <w:lang w:val="hr-HR"/>
        </w:rPr>
        <w:tab/>
      </w:r>
    </w:p>
    <w:p w14:paraId="57356EE3" w14:textId="2965C1A0" w:rsidR="00090AB5" w:rsidRPr="005E1784" w:rsidRDefault="00090AB5">
      <w:pPr>
        <w:rPr>
          <w:lang w:val="hr-HR"/>
        </w:rPr>
      </w:pPr>
    </w:p>
    <w:p w14:paraId="37EBE8FC" w14:textId="508A237C" w:rsidR="00090AB5" w:rsidRPr="005E1784" w:rsidRDefault="000774E6">
      <w:pPr>
        <w:rPr>
          <w:lang w:val="hr-HR"/>
        </w:rPr>
      </w:pPr>
      <w:r w:rsidRPr="005E17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77BA304" wp14:editId="2D2989DA">
                <wp:simplePos x="0" y="0"/>
                <wp:positionH relativeFrom="column">
                  <wp:posOffset>10363200</wp:posOffset>
                </wp:positionH>
                <wp:positionV relativeFrom="paragraph">
                  <wp:posOffset>0</wp:posOffset>
                </wp:positionV>
                <wp:extent cx="1662610" cy="932855"/>
                <wp:effectExtent l="0" t="0" r="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9458" y="3318335"/>
                          <a:ext cx="1653085" cy="9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03FCC" w14:textId="77777777" w:rsidR="00B64824" w:rsidRDefault="00B648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595959"/>
                                <w:sz w:val="18"/>
                              </w:rPr>
                              <w:t>Evaluation and selection of full proposals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BA304" id="Rectangle 101" o:spid="_x0000_s1033" style="position:absolute;left:0;text-align:left;margin-left:816pt;margin-top:0;width:130.9pt;height:73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" filled="f" stroked="f">
                <v:textbox inset="2.53958mm,1.2694mm,2.53958mm,1.2694mm">
                  <w:txbxContent>
                    <w:p w14:paraId="35B03FCC" w14:textId="77777777" w:rsidR="00B64824" w:rsidRDefault="00B64824">
                      <w:pPr>
                        <w:jc w:val="center"/>
                        <w:textDirection w:val="btLr"/>
                      </w:pPr>
                      <w:r>
                        <w:rPr>
                          <w:rFonts w:cs="Calibri"/>
                          <w:color w:val="595959"/>
                          <w:sz w:val="18"/>
                        </w:rPr>
                        <w:t>Evaluation and selection of full proposals</w:t>
                      </w:r>
                    </w:p>
                  </w:txbxContent>
                </v:textbox>
              </v:rect>
            </w:pict>
          </mc:Fallback>
        </mc:AlternateContent>
      </w:r>
    </w:p>
    <w:p w14:paraId="1DB78EC0" w14:textId="77777777" w:rsidR="00E263F8" w:rsidRPr="005E1784" w:rsidRDefault="00E263F8">
      <w:pPr>
        <w:rPr>
          <w:color w:val="0070C0"/>
          <w:lang w:val="hr-HR"/>
        </w:rPr>
      </w:pPr>
    </w:p>
    <w:p w14:paraId="6D41A808" w14:textId="77777777" w:rsidR="00E263F8" w:rsidRPr="005E1784" w:rsidRDefault="00E263F8">
      <w:pPr>
        <w:rPr>
          <w:color w:val="0070C0"/>
          <w:lang w:val="hr-HR"/>
        </w:rPr>
      </w:pPr>
    </w:p>
    <w:p w14:paraId="7055E250" w14:textId="0BE8DDB5" w:rsidR="00090AB5" w:rsidRPr="005E1784" w:rsidRDefault="00F52993">
      <w:pPr>
        <w:rPr>
          <w:color w:val="0070C0"/>
          <w:lang w:val="hr-HR"/>
        </w:rPr>
      </w:pPr>
      <w:bookmarkStart w:id="21" w:name="_Hlk49680984"/>
      <w:r>
        <w:rPr>
          <w:color w:val="0070C0"/>
          <w:lang w:val="hr-HR"/>
        </w:rPr>
        <w:t>Faza</w:t>
      </w:r>
      <w:r w:rsidR="000774E6" w:rsidRPr="005E1784">
        <w:rPr>
          <w:color w:val="0070C0"/>
          <w:lang w:val="hr-HR"/>
        </w:rPr>
        <w:t xml:space="preserve"> 1 – Predaja, evaluacija i izbor Koncep</w:t>
      </w:r>
      <w:r w:rsidR="00BF70AE">
        <w:rPr>
          <w:color w:val="0070C0"/>
          <w:lang w:val="hr-HR"/>
        </w:rPr>
        <w:t>ata prijedloga projekata</w:t>
      </w:r>
    </w:p>
    <w:bookmarkEnd w:id="21"/>
    <w:p w14:paraId="29D7FDF1" w14:textId="6AC043DE" w:rsidR="00090AB5" w:rsidRPr="005E1784" w:rsidRDefault="00F52993">
      <w:pPr>
        <w:rPr>
          <w:lang w:val="hr-HR"/>
        </w:rPr>
      </w:pPr>
      <w:r>
        <w:rPr>
          <w:lang w:val="hr-HR"/>
        </w:rPr>
        <w:t>Ova faza</w:t>
      </w:r>
      <w:r w:rsidR="00CE6A73" w:rsidRPr="005E1784">
        <w:rPr>
          <w:lang w:val="hr-HR"/>
        </w:rPr>
        <w:t xml:space="preserve"> je </w:t>
      </w:r>
      <w:r w:rsidR="00CE6A73" w:rsidRPr="005E1784">
        <w:rPr>
          <w:b/>
          <w:lang w:val="hr-HR"/>
        </w:rPr>
        <w:t>otvorenog</w:t>
      </w:r>
      <w:r w:rsidR="00CE6A73" w:rsidRPr="005E1784">
        <w:rPr>
          <w:lang w:val="hr-HR"/>
        </w:rPr>
        <w:t xml:space="preserve"> karaktera</w:t>
      </w:r>
      <w:r w:rsidR="000774E6" w:rsidRPr="005E1784">
        <w:rPr>
          <w:lang w:val="hr-HR"/>
        </w:rPr>
        <w:t xml:space="preserve">. Podnosioci prijedloga </w:t>
      </w:r>
      <w:r w:rsidR="00CE6A73" w:rsidRPr="005E1784">
        <w:rPr>
          <w:lang w:val="hr-HR"/>
        </w:rPr>
        <w:t>pr</w:t>
      </w:r>
      <w:r w:rsidR="004F73F8">
        <w:rPr>
          <w:lang w:val="hr-HR"/>
        </w:rPr>
        <w:t>o</w:t>
      </w:r>
      <w:r w:rsidR="00CE6A73" w:rsidRPr="005E1784">
        <w:rPr>
          <w:lang w:val="hr-HR"/>
        </w:rPr>
        <w:t xml:space="preserve">jekata </w:t>
      </w:r>
      <w:r w:rsidR="000774E6" w:rsidRPr="005E1784">
        <w:rPr>
          <w:lang w:val="hr-HR"/>
        </w:rPr>
        <w:t xml:space="preserve">će na osnovu </w:t>
      </w:r>
      <w:r w:rsidR="00CE6A73" w:rsidRPr="005E1784">
        <w:rPr>
          <w:lang w:val="hr-HR"/>
        </w:rPr>
        <w:t>ovog P</w:t>
      </w:r>
      <w:r w:rsidR="000774E6" w:rsidRPr="005E1784">
        <w:rPr>
          <w:lang w:val="hr-HR"/>
        </w:rPr>
        <w:t xml:space="preserve">oziva </w:t>
      </w:r>
      <w:r w:rsidR="00CE6A73" w:rsidRPr="005E1784">
        <w:rPr>
          <w:lang w:val="hr-HR"/>
        </w:rPr>
        <w:t>pripremiti i dostaviti Koncept prijedloga projekta</w:t>
      </w:r>
      <w:r w:rsidR="000774E6" w:rsidRPr="005E1784">
        <w:rPr>
          <w:lang w:val="hr-HR"/>
        </w:rPr>
        <w:t xml:space="preserve"> u ko</w:t>
      </w:r>
      <w:r w:rsidR="00CE6A73" w:rsidRPr="005E1784">
        <w:rPr>
          <w:lang w:val="hr-HR"/>
        </w:rPr>
        <w:t>m</w:t>
      </w:r>
      <w:r w:rsidR="000774E6" w:rsidRPr="005E1784">
        <w:rPr>
          <w:lang w:val="hr-HR"/>
        </w:rPr>
        <w:t xml:space="preserve"> </w:t>
      </w:r>
      <w:r w:rsidR="00CE6A73" w:rsidRPr="005E1784">
        <w:rPr>
          <w:lang w:val="hr-HR"/>
        </w:rPr>
        <w:t>će</w:t>
      </w:r>
      <w:r w:rsidR="000774E6" w:rsidRPr="005E1784">
        <w:rPr>
          <w:lang w:val="hr-HR"/>
        </w:rPr>
        <w:t xml:space="preserve"> </w:t>
      </w:r>
      <w:r w:rsidR="00CE6A73" w:rsidRPr="005E1784">
        <w:rPr>
          <w:lang w:val="hr-HR"/>
        </w:rPr>
        <w:t xml:space="preserve">sažeto </w:t>
      </w:r>
      <w:r w:rsidR="000774E6" w:rsidRPr="005E1784">
        <w:rPr>
          <w:lang w:val="hr-HR"/>
        </w:rPr>
        <w:t>pre</w:t>
      </w:r>
      <w:r w:rsidR="00CE6A73" w:rsidRPr="005E1784">
        <w:rPr>
          <w:lang w:val="hr-HR"/>
        </w:rPr>
        <w:t>dstaviti</w:t>
      </w:r>
      <w:r w:rsidR="000774E6" w:rsidRPr="005E1784">
        <w:rPr>
          <w:lang w:val="hr-HR"/>
        </w:rPr>
        <w:t xml:space="preserve"> ključn</w:t>
      </w:r>
      <w:r w:rsidR="00CE6A73" w:rsidRPr="005E1784">
        <w:rPr>
          <w:lang w:val="hr-HR"/>
        </w:rPr>
        <w:t>e</w:t>
      </w:r>
      <w:r w:rsidR="000774E6" w:rsidRPr="005E1784">
        <w:rPr>
          <w:lang w:val="hr-HR"/>
        </w:rPr>
        <w:t xml:space="preserve"> element</w:t>
      </w:r>
      <w:r w:rsidR="00CE6A73" w:rsidRPr="005E1784">
        <w:rPr>
          <w:lang w:val="hr-HR"/>
        </w:rPr>
        <w:t>e svog</w:t>
      </w:r>
      <w:r w:rsidR="000774E6" w:rsidRPr="005E1784">
        <w:rPr>
          <w:lang w:val="hr-HR"/>
        </w:rPr>
        <w:t xml:space="preserve"> prijedloga</w:t>
      </w:r>
      <w:r w:rsidR="00CE6A73" w:rsidRPr="005E1784">
        <w:rPr>
          <w:lang w:val="hr-HR"/>
        </w:rPr>
        <w:t xml:space="preserve"> projekta</w:t>
      </w:r>
      <w:r w:rsidR="000774E6" w:rsidRPr="005E1784">
        <w:rPr>
          <w:lang w:val="hr-HR"/>
        </w:rPr>
        <w:t>. Prijedlozi</w:t>
      </w:r>
      <w:r w:rsidR="00CE6A73" w:rsidRPr="005E1784">
        <w:rPr>
          <w:lang w:val="hr-HR"/>
        </w:rPr>
        <w:t xml:space="preserve"> projekata</w:t>
      </w:r>
      <w:r w:rsidR="000774E6" w:rsidRPr="005E1784">
        <w:rPr>
          <w:lang w:val="hr-HR"/>
        </w:rPr>
        <w:t xml:space="preserve"> će biti </w:t>
      </w:r>
      <w:r w:rsidR="00CE6A73" w:rsidRPr="005E1784">
        <w:rPr>
          <w:lang w:val="hr-HR"/>
        </w:rPr>
        <w:t xml:space="preserve">ocijenjivani </w:t>
      </w:r>
      <w:r w:rsidR="000774E6" w:rsidRPr="005E1784">
        <w:rPr>
          <w:lang w:val="hr-HR"/>
        </w:rPr>
        <w:t>na osnovu njihove administrativn</w:t>
      </w:r>
      <w:r w:rsidR="00CE6A73" w:rsidRPr="005E1784">
        <w:rPr>
          <w:lang w:val="hr-HR"/>
        </w:rPr>
        <w:t>e kompletiranosti</w:t>
      </w:r>
      <w:r w:rsidR="000774E6" w:rsidRPr="005E1784">
        <w:rPr>
          <w:lang w:val="hr-HR"/>
        </w:rPr>
        <w:t xml:space="preserve"> i </w:t>
      </w:r>
      <w:r w:rsidR="00CE6A73" w:rsidRPr="005E1784">
        <w:rPr>
          <w:lang w:val="hr-HR"/>
        </w:rPr>
        <w:t>ispunjenosti uslova, a</w:t>
      </w:r>
      <w:r w:rsidR="000774E6" w:rsidRPr="005E1784">
        <w:rPr>
          <w:lang w:val="hr-HR"/>
        </w:rPr>
        <w:t xml:space="preserve"> njihov kvalitet biće procijenjen u odnosu na</w:t>
      </w:r>
      <w:r>
        <w:rPr>
          <w:lang w:val="hr-HR"/>
        </w:rPr>
        <w:t xml:space="preserve"> kriterijum</w:t>
      </w:r>
      <w:r w:rsidR="004F73F8">
        <w:rPr>
          <w:lang w:val="hr-HR"/>
        </w:rPr>
        <w:t>e</w:t>
      </w:r>
      <w:r w:rsidR="000774E6" w:rsidRPr="005E1784">
        <w:rPr>
          <w:lang w:val="hr-HR"/>
        </w:rPr>
        <w:t xml:space="preserve"> </w:t>
      </w:r>
      <w:r w:rsidR="00CE6A73" w:rsidRPr="005E1784">
        <w:rPr>
          <w:lang w:val="hr-HR"/>
        </w:rPr>
        <w:t>ob</w:t>
      </w:r>
      <w:r>
        <w:rPr>
          <w:lang w:val="hr-HR"/>
        </w:rPr>
        <w:t>javljen</w:t>
      </w:r>
      <w:r w:rsidR="004F73F8">
        <w:rPr>
          <w:lang w:val="hr-HR"/>
        </w:rPr>
        <w:t>e</w:t>
      </w:r>
      <w:r w:rsidR="00CE6A73" w:rsidRPr="005E1784">
        <w:rPr>
          <w:lang w:val="hr-HR"/>
        </w:rPr>
        <w:t xml:space="preserve"> </w:t>
      </w:r>
      <w:r w:rsidR="00CE6A73" w:rsidRPr="00BF70AE">
        <w:rPr>
          <w:lang w:val="hr-HR"/>
        </w:rPr>
        <w:t>u okviru ovih Smjernica</w:t>
      </w:r>
      <w:r w:rsidR="000774E6" w:rsidRPr="005E1784">
        <w:rPr>
          <w:lang w:val="hr-HR"/>
        </w:rPr>
        <w:t>.</w:t>
      </w:r>
    </w:p>
    <w:p w14:paraId="5E35C929" w14:textId="195309C8" w:rsidR="00090AB5" w:rsidRPr="005E1784" w:rsidRDefault="00F52993">
      <w:pPr>
        <w:rPr>
          <w:color w:val="0070C0"/>
          <w:lang w:val="hr-HR"/>
        </w:rPr>
      </w:pPr>
      <w:r>
        <w:rPr>
          <w:color w:val="0070C0"/>
          <w:lang w:val="hr-HR"/>
        </w:rPr>
        <w:t>Faza</w:t>
      </w:r>
      <w:r w:rsidR="000774E6" w:rsidRPr="005E1784">
        <w:rPr>
          <w:color w:val="0070C0"/>
          <w:lang w:val="hr-HR"/>
        </w:rPr>
        <w:t xml:space="preserve"> 2 – Predaja, </w:t>
      </w:r>
      <w:r w:rsidR="00A2072A">
        <w:rPr>
          <w:color w:val="0070C0"/>
          <w:lang w:val="hr-HR"/>
        </w:rPr>
        <w:t>evaluacija</w:t>
      </w:r>
      <w:r w:rsidR="00CE6A73" w:rsidRPr="005E1784">
        <w:rPr>
          <w:color w:val="0070C0"/>
          <w:lang w:val="hr-HR"/>
        </w:rPr>
        <w:t xml:space="preserve"> </w:t>
      </w:r>
      <w:r w:rsidR="000774E6" w:rsidRPr="005E1784">
        <w:rPr>
          <w:color w:val="0070C0"/>
          <w:lang w:val="hr-HR"/>
        </w:rPr>
        <w:t xml:space="preserve">i </w:t>
      </w:r>
      <w:r w:rsidR="00CE6A73" w:rsidRPr="005E1784">
        <w:rPr>
          <w:color w:val="0070C0"/>
          <w:lang w:val="hr-HR"/>
        </w:rPr>
        <w:t xml:space="preserve">proces </w:t>
      </w:r>
      <w:r w:rsidR="00B64824">
        <w:rPr>
          <w:color w:val="0070C0"/>
          <w:lang w:val="hr-HR"/>
        </w:rPr>
        <w:t>odabira</w:t>
      </w:r>
      <w:r w:rsidR="00CE6A73" w:rsidRPr="005E1784">
        <w:rPr>
          <w:color w:val="0070C0"/>
          <w:lang w:val="hr-HR"/>
        </w:rPr>
        <w:t xml:space="preserve"> </w:t>
      </w:r>
      <w:r w:rsidR="000774E6" w:rsidRPr="005E1784">
        <w:rPr>
          <w:color w:val="0070C0"/>
          <w:lang w:val="hr-HR"/>
        </w:rPr>
        <w:t>Potpunih prijedloga</w:t>
      </w:r>
      <w:r w:rsidR="00CE6A73" w:rsidRPr="005E1784">
        <w:rPr>
          <w:color w:val="0070C0"/>
          <w:lang w:val="hr-HR"/>
        </w:rPr>
        <w:t xml:space="preserve"> projekata</w:t>
      </w:r>
    </w:p>
    <w:p w14:paraId="50731617" w14:textId="198E55F3" w:rsidR="00090AB5" w:rsidRPr="005E1784" w:rsidRDefault="00F52993">
      <w:pPr>
        <w:rPr>
          <w:lang w:val="hr-HR"/>
        </w:rPr>
      </w:pPr>
      <w:r>
        <w:rPr>
          <w:lang w:val="hr-HR"/>
        </w:rPr>
        <w:t>Ova faza</w:t>
      </w:r>
      <w:r w:rsidR="000774E6" w:rsidRPr="005E1784">
        <w:rPr>
          <w:lang w:val="hr-HR"/>
        </w:rPr>
        <w:t xml:space="preserve"> je </w:t>
      </w:r>
      <w:r w:rsidR="000774E6" w:rsidRPr="005E1784">
        <w:rPr>
          <w:b/>
          <w:lang w:val="hr-HR"/>
        </w:rPr>
        <w:t xml:space="preserve">zatvorenog </w:t>
      </w:r>
      <w:r w:rsidR="000774E6" w:rsidRPr="005E1784">
        <w:rPr>
          <w:lang w:val="hr-HR"/>
        </w:rPr>
        <w:t xml:space="preserve">karaktera. Samo </w:t>
      </w:r>
      <w:r w:rsidR="00CE6A73" w:rsidRPr="005E1784">
        <w:rPr>
          <w:lang w:val="hr-HR"/>
        </w:rPr>
        <w:t xml:space="preserve">podnosioci prijedloga projekata </w:t>
      </w:r>
      <w:r w:rsidR="000774E6" w:rsidRPr="005E1784">
        <w:rPr>
          <w:lang w:val="hr-HR"/>
        </w:rPr>
        <w:t>čij</w:t>
      </w:r>
      <w:r w:rsidR="00CE6A73" w:rsidRPr="005E1784">
        <w:rPr>
          <w:lang w:val="hr-HR"/>
        </w:rPr>
        <w:t>i Koncepti prijedloga projekta</w:t>
      </w:r>
      <w:r w:rsidR="000774E6" w:rsidRPr="005E1784">
        <w:rPr>
          <w:lang w:val="hr-HR"/>
        </w:rPr>
        <w:t xml:space="preserve"> zadovol</w:t>
      </w:r>
      <w:r w:rsidR="00CE6A73" w:rsidRPr="005E1784">
        <w:rPr>
          <w:lang w:val="hr-HR"/>
        </w:rPr>
        <w:t>je</w:t>
      </w:r>
      <w:r w:rsidR="000774E6" w:rsidRPr="005E1784">
        <w:rPr>
          <w:lang w:val="hr-HR"/>
        </w:rPr>
        <w:t xml:space="preserve"> kriterijume i dobiju ocjenu od najmanje </w:t>
      </w:r>
      <w:r w:rsidR="000774E6" w:rsidRPr="005E1784">
        <w:rPr>
          <w:b/>
          <w:lang w:val="hr-HR"/>
        </w:rPr>
        <w:t xml:space="preserve">70/100 poena </w:t>
      </w:r>
      <w:r w:rsidR="000774E6" w:rsidRPr="005E1784">
        <w:rPr>
          <w:lang w:val="hr-HR"/>
        </w:rPr>
        <w:t xml:space="preserve">na procjeni kvaliteta </w:t>
      </w:r>
      <w:r>
        <w:rPr>
          <w:lang w:val="hr-HR"/>
        </w:rPr>
        <w:t>biće</w:t>
      </w:r>
      <w:r w:rsidR="000774E6" w:rsidRPr="005E1784">
        <w:rPr>
          <w:lang w:val="hr-HR"/>
        </w:rPr>
        <w:t xml:space="preserve"> pozvani da </w:t>
      </w:r>
      <w:r w:rsidR="00CE6A73" w:rsidRPr="005E1784">
        <w:rPr>
          <w:lang w:val="hr-HR"/>
        </w:rPr>
        <w:t xml:space="preserve">dostave </w:t>
      </w:r>
      <w:r w:rsidR="000774E6" w:rsidRPr="005E1784">
        <w:rPr>
          <w:lang w:val="hr-HR"/>
        </w:rPr>
        <w:t>potpun</w:t>
      </w:r>
      <w:r w:rsidR="00CE6A73" w:rsidRPr="005E1784">
        <w:rPr>
          <w:lang w:val="hr-HR"/>
        </w:rPr>
        <w:t>i</w:t>
      </w:r>
      <w:r w:rsidR="000774E6" w:rsidRPr="005E1784">
        <w:rPr>
          <w:lang w:val="hr-HR"/>
        </w:rPr>
        <w:t xml:space="preserve"> prijedlog</w:t>
      </w:r>
      <w:r w:rsidR="00CE6A73" w:rsidRPr="005E1784">
        <w:rPr>
          <w:lang w:val="hr-HR"/>
        </w:rPr>
        <w:t xml:space="preserve"> projekta</w:t>
      </w:r>
      <w:r w:rsidR="000774E6" w:rsidRPr="005E1784">
        <w:rPr>
          <w:lang w:val="hr-HR"/>
        </w:rPr>
        <w:t xml:space="preserve">. Potpuni prijedlozi </w:t>
      </w:r>
      <w:r w:rsidR="00CE6A73" w:rsidRPr="005E1784">
        <w:rPr>
          <w:lang w:val="hr-HR"/>
        </w:rPr>
        <w:t xml:space="preserve">projekata (full proposal) </w:t>
      </w:r>
      <w:r w:rsidR="000774E6" w:rsidRPr="005E1784">
        <w:rPr>
          <w:lang w:val="hr-HR"/>
        </w:rPr>
        <w:t xml:space="preserve">će ponovo biti ispitani na osnovu njihove </w:t>
      </w:r>
      <w:r w:rsidR="00CE6A73" w:rsidRPr="005E1784">
        <w:rPr>
          <w:lang w:val="hr-HR"/>
        </w:rPr>
        <w:t>administrativne kompletiranosti i ispunjenosti uslova, a</w:t>
      </w:r>
      <w:r w:rsidR="000774E6" w:rsidRPr="005E1784">
        <w:rPr>
          <w:lang w:val="hr-HR"/>
        </w:rPr>
        <w:t xml:space="preserve"> njihov kvalitet biće procijenjen u odnosu na zadate kriterijume.</w:t>
      </w:r>
    </w:p>
    <w:p w14:paraId="6A235548" w14:textId="47F8FD36" w:rsidR="00090AB5" w:rsidRPr="005E1784" w:rsidRDefault="000774E6">
      <w:pPr>
        <w:pStyle w:val="Heading2"/>
        <w:rPr>
          <w:lang w:val="hr-HR"/>
        </w:rPr>
      </w:pPr>
      <w:bookmarkStart w:id="22" w:name="_heading=h.r9rpxyw0lv1" w:colFirst="0" w:colLast="0"/>
      <w:bookmarkEnd w:id="22"/>
      <w:r w:rsidRPr="005E1784">
        <w:rPr>
          <w:lang w:val="hr-HR"/>
        </w:rPr>
        <w:t xml:space="preserve">3.2. </w:t>
      </w:r>
      <w:r w:rsidR="00CE6A73" w:rsidRPr="005E1784">
        <w:rPr>
          <w:lang w:val="hr-HR"/>
        </w:rPr>
        <w:t>Aplikacioni paket</w:t>
      </w:r>
    </w:p>
    <w:p w14:paraId="688B9EB2" w14:textId="30A33A2B" w:rsidR="00090AB5" w:rsidRDefault="000774E6">
      <w:pPr>
        <w:rPr>
          <w:color w:val="000000"/>
          <w:u w:val="single"/>
          <w:lang w:val="hr-HR"/>
        </w:rPr>
      </w:pPr>
      <w:r w:rsidRPr="005E1784">
        <w:rPr>
          <w:lang w:val="hr-HR"/>
        </w:rPr>
        <w:t>Dokumentacij</w:t>
      </w:r>
      <w:r w:rsidR="00CE6A73" w:rsidRPr="005E1784">
        <w:rPr>
          <w:lang w:val="hr-HR"/>
        </w:rPr>
        <w:t>u</w:t>
      </w:r>
      <w:r w:rsidRPr="005E1784">
        <w:rPr>
          <w:lang w:val="hr-HR"/>
        </w:rPr>
        <w:t xml:space="preserve"> za </w:t>
      </w:r>
      <w:r w:rsidR="00CE6A73" w:rsidRPr="005E1784">
        <w:rPr>
          <w:lang w:val="hr-HR"/>
        </w:rPr>
        <w:t xml:space="preserve">prijavljivanje na </w:t>
      </w:r>
      <w:r w:rsidRPr="005E1784">
        <w:rPr>
          <w:lang w:val="hr-HR"/>
        </w:rPr>
        <w:t xml:space="preserve">ovaj </w:t>
      </w:r>
      <w:r w:rsidR="00CE6A73" w:rsidRPr="005E1784">
        <w:rPr>
          <w:lang w:val="hr-HR"/>
        </w:rPr>
        <w:t>P</w:t>
      </w:r>
      <w:r w:rsidRPr="005E1784">
        <w:rPr>
          <w:lang w:val="hr-HR"/>
        </w:rPr>
        <w:t xml:space="preserve">oziv za </w:t>
      </w:r>
      <w:r w:rsidR="00CE6A73" w:rsidRPr="005E1784">
        <w:rPr>
          <w:lang w:val="hr-HR"/>
        </w:rPr>
        <w:t xml:space="preserve">dodjelu malih grantova </w:t>
      </w:r>
      <w:r w:rsidRPr="005E1784">
        <w:rPr>
          <w:lang w:val="hr-HR"/>
        </w:rPr>
        <w:t>može</w:t>
      </w:r>
      <w:r w:rsidR="00CE6A73" w:rsidRPr="005E1784">
        <w:rPr>
          <w:lang w:val="hr-HR"/>
        </w:rPr>
        <w:t>te</w:t>
      </w:r>
      <w:r w:rsidRPr="005E1784">
        <w:rPr>
          <w:lang w:val="hr-HR"/>
        </w:rPr>
        <w:t xml:space="preserve"> preuzeti na ovoj adresi: </w:t>
      </w:r>
      <w:hyperlink r:id="rId15" w:history="1">
        <w:r w:rsidR="00F52993" w:rsidRPr="00DE46CF">
          <w:rPr>
            <w:rStyle w:val="Hyperlink"/>
            <w:lang w:val="hr-HR"/>
          </w:rPr>
          <w:t>www.media.ba</w:t>
        </w:r>
      </w:hyperlink>
    </w:p>
    <w:p w14:paraId="27BD4748" w14:textId="77777777" w:rsidR="00F52993" w:rsidRPr="005E1784" w:rsidRDefault="00F52993">
      <w:pPr>
        <w:rPr>
          <w:color w:val="000000"/>
          <w:u w:val="single"/>
          <w:lang w:val="hr-HR"/>
        </w:rPr>
      </w:pPr>
    </w:p>
    <w:p w14:paraId="4F53EFF3" w14:textId="0A2DE638" w:rsidR="00090AB5" w:rsidRPr="005E1784" w:rsidRDefault="00CE6A73">
      <w:pPr>
        <w:rPr>
          <w:lang w:val="hr-HR"/>
        </w:rPr>
      </w:pPr>
      <w:r w:rsidRPr="005E1784">
        <w:rPr>
          <w:lang w:val="hr-HR"/>
        </w:rPr>
        <w:t>A</w:t>
      </w:r>
      <w:r w:rsidR="000774E6" w:rsidRPr="005E1784">
        <w:rPr>
          <w:lang w:val="hr-HR"/>
        </w:rPr>
        <w:t>plikac</w:t>
      </w:r>
      <w:r w:rsidRPr="005E1784">
        <w:rPr>
          <w:lang w:val="hr-HR"/>
        </w:rPr>
        <w:t xml:space="preserve">ioni paket </w:t>
      </w:r>
      <w:r w:rsidR="000774E6" w:rsidRPr="005E1784">
        <w:rPr>
          <w:lang w:val="hr-HR"/>
        </w:rPr>
        <w:t>sadrži:</w:t>
      </w:r>
    </w:p>
    <w:p w14:paraId="62291C96" w14:textId="1DE5981C" w:rsidR="00090AB5" w:rsidRPr="005E1784" w:rsidRDefault="000774E6">
      <w:pPr>
        <w:rPr>
          <w:lang w:val="hr-HR"/>
        </w:rPr>
      </w:pPr>
      <w:r w:rsidRPr="005E1784">
        <w:rPr>
          <w:lang w:val="hr-HR"/>
        </w:rPr>
        <w:t xml:space="preserve">1. </w:t>
      </w:r>
      <w:r w:rsidR="00CE6A73" w:rsidRPr="005E1784">
        <w:rPr>
          <w:lang w:val="hr-HR"/>
        </w:rPr>
        <w:t>Poziv za podnošenje prijedloga projekata</w:t>
      </w:r>
    </w:p>
    <w:p w14:paraId="5E3A8221" w14:textId="0C0932A2" w:rsidR="00090AB5" w:rsidRPr="005E1784" w:rsidRDefault="000774E6">
      <w:pPr>
        <w:rPr>
          <w:lang w:val="hr-HR"/>
        </w:rPr>
      </w:pPr>
      <w:r w:rsidRPr="005E1784">
        <w:rPr>
          <w:lang w:val="hr-HR"/>
        </w:rPr>
        <w:t xml:space="preserve">2. Smjernice za </w:t>
      </w:r>
      <w:r w:rsidR="00CE6A73" w:rsidRPr="005E1784">
        <w:rPr>
          <w:lang w:val="hr-HR"/>
        </w:rPr>
        <w:t>podnosioce prijedloga projekata</w:t>
      </w:r>
    </w:p>
    <w:p w14:paraId="059F0B73" w14:textId="0A660651" w:rsidR="00090AB5" w:rsidRPr="005E1784" w:rsidRDefault="000774E6">
      <w:pPr>
        <w:rPr>
          <w:lang w:val="hr-HR"/>
        </w:rPr>
      </w:pPr>
      <w:r w:rsidRPr="005E1784">
        <w:rPr>
          <w:lang w:val="hr-HR"/>
        </w:rPr>
        <w:t xml:space="preserve">3. </w:t>
      </w:r>
      <w:r w:rsidR="00605BDE" w:rsidRPr="005E1784">
        <w:rPr>
          <w:lang w:val="hr-HR"/>
        </w:rPr>
        <w:t xml:space="preserve">Prijavni </w:t>
      </w:r>
      <w:r w:rsidRPr="005E1784">
        <w:rPr>
          <w:lang w:val="hr-HR"/>
        </w:rPr>
        <w:t>form</w:t>
      </w:r>
      <w:r w:rsidR="00CE6A73" w:rsidRPr="005E1784">
        <w:rPr>
          <w:lang w:val="hr-HR"/>
        </w:rPr>
        <w:t>ular</w:t>
      </w:r>
      <w:r w:rsidR="00605BDE" w:rsidRPr="005E1784">
        <w:rPr>
          <w:lang w:val="hr-HR"/>
        </w:rPr>
        <w:t>i</w:t>
      </w:r>
      <w:r w:rsidRPr="005E1784">
        <w:rPr>
          <w:lang w:val="hr-HR"/>
        </w:rPr>
        <w:t xml:space="preserve"> za podnošenje </w:t>
      </w:r>
      <w:r w:rsidR="00CE6A73" w:rsidRPr="005E1784">
        <w:rPr>
          <w:lang w:val="hr-HR"/>
        </w:rPr>
        <w:t>Koncepta prijedloga projekta</w:t>
      </w:r>
      <w:r w:rsidRPr="005E1784">
        <w:rPr>
          <w:lang w:val="hr-HR"/>
        </w:rPr>
        <w:t xml:space="preserve"> (</w:t>
      </w:r>
      <w:r w:rsidR="00F52993">
        <w:rPr>
          <w:b/>
          <w:lang w:val="hr-HR"/>
        </w:rPr>
        <w:t>popuniti u Fazi</w:t>
      </w:r>
      <w:r w:rsidRPr="005E1784">
        <w:rPr>
          <w:b/>
          <w:lang w:val="hr-HR"/>
        </w:rPr>
        <w:t xml:space="preserve"> 1</w:t>
      </w:r>
      <w:r w:rsidRPr="005E1784">
        <w:rPr>
          <w:lang w:val="hr-HR"/>
        </w:rPr>
        <w:t>)</w:t>
      </w:r>
    </w:p>
    <w:p w14:paraId="4186FDFD" w14:textId="303F7D7D" w:rsidR="00090AB5" w:rsidRPr="005E1784" w:rsidRDefault="000774E6">
      <w:pPr>
        <w:ind w:left="720"/>
        <w:rPr>
          <w:lang w:val="hr-HR"/>
        </w:rPr>
      </w:pPr>
      <w:r w:rsidRPr="005E1784">
        <w:rPr>
          <w:lang w:val="hr-HR"/>
        </w:rPr>
        <w:t xml:space="preserve">3.1 </w:t>
      </w:r>
      <w:r w:rsidR="00605BDE" w:rsidRPr="005E1784">
        <w:rPr>
          <w:lang w:val="hr-HR"/>
        </w:rPr>
        <w:t>Prijavni</w:t>
      </w:r>
      <w:r w:rsidR="00CE6A73" w:rsidRPr="005E1784">
        <w:rPr>
          <w:lang w:val="hr-HR"/>
        </w:rPr>
        <w:t xml:space="preserve"> formular - </w:t>
      </w:r>
      <w:r w:rsidRPr="005E1784">
        <w:rPr>
          <w:lang w:val="hr-HR"/>
        </w:rPr>
        <w:t>Opis projekta (</w:t>
      </w:r>
      <w:r w:rsidR="00CE6A73" w:rsidRPr="005E1784">
        <w:rPr>
          <w:lang w:val="hr-HR"/>
        </w:rPr>
        <w:t>W</w:t>
      </w:r>
      <w:r w:rsidRPr="005E1784">
        <w:rPr>
          <w:lang w:val="hr-HR"/>
        </w:rPr>
        <w:t>ord)</w:t>
      </w:r>
    </w:p>
    <w:p w14:paraId="72CAAA20" w14:textId="2900B83C" w:rsidR="00090AB5" w:rsidRPr="005E1784" w:rsidRDefault="000774E6">
      <w:pPr>
        <w:ind w:left="720"/>
        <w:rPr>
          <w:lang w:val="hr-HR"/>
        </w:rPr>
      </w:pPr>
      <w:r w:rsidRPr="005E1784">
        <w:rPr>
          <w:lang w:val="hr-HR"/>
        </w:rPr>
        <w:t xml:space="preserve">3.2 </w:t>
      </w:r>
      <w:r w:rsidR="00CE6A73" w:rsidRPr="005E1784">
        <w:rPr>
          <w:lang w:val="hr-HR"/>
        </w:rPr>
        <w:t>Izjava podnosioca prijedloga projekta</w:t>
      </w:r>
      <w:r w:rsidRPr="005E1784">
        <w:rPr>
          <w:lang w:val="hr-HR"/>
        </w:rPr>
        <w:t xml:space="preserve"> (</w:t>
      </w:r>
      <w:r w:rsidR="00CE6A73" w:rsidRPr="005E1784">
        <w:rPr>
          <w:lang w:val="hr-HR"/>
        </w:rPr>
        <w:t>W</w:t>
      </w:r>
      <w:r w:rsidRPr="005E1784">
        <w:rPr>
          <w:lang w:val="hr-HR"/>
        </w:rPr>
        <w:t>ord)</w:t>
      </w:r>
    </w:p>
    <w:p w14:paraId="63ED77F2" w14:textId="2FCEA441" w:rsidR="00090AB5" w:rsidRPr="005E1784" w:rsidRDefault="000774E6">
      <w:pPr>
        <w:ind w:left="720"/>
        <w:rPr>
          <w:lang w:val="hr-HR"/>
        </w:rPr>
      </w:pPr>
      <w:r w:rsidRPr="005E1784">
        <w:rPr>
          <w:lang w:val="hr-HR"/>
        </w:rPr>
        <w:t xml:space="preserve">3.3 </w:t>
      </w:r>
      <w:r w:rsidR="00CE6A73" w:rsidRPr="005E1784">
        <w:rPr>
          <w:lang w:val="hr-HR"/>
        </w:rPr>
        <w:t>Ovlašćenje partnera</w:t>
      </w:r>
      <w:r w:rsidRPr="005E1784">
        <w:rPr>
          <w:lang w:val="hr-HR"/>
        </w:rPr>
        <w:t xml:space="preserve"> (</w:t>
      </w:r>
      <w:r w:rsidR="00CE6A73" w:rsidRPr="005E1784">
        <w:rPr>
          <w:lang w:val="hr-HR"/>
        </w:rPr>
        <w:t>W</w:t>
      </w:r>
      <w:r w:rsidRPr="005E1784">
        <w:rPr>
          <w:lang w:val="hr-HR"/>
        </w:rPr>
        <w:t>ord)</w:t>
      </w:r>
    </w:p>
    <w:p w14:paraId="281F7587" w14:textId="3A4D7715" w:rsidR="00090AB5" w:rsidRPr="005E1784" w:rsidRDefault="000774E6">
      <w:pPr>
        <w:rPr>
          <w:b/>
          <w:lang w:val="hr-HR"/>
        </w:rPr>
      </w:pPr>
      <w:r w:rsidRPr="005E1784">
        <w:rPr>
          <w:lang w:val="hr-HR"/>
        </w:rPr>
        <w:t xml:space="preserve">4. </w:t>
      </w:r>
      <w:r w:rsidR="00605BDE" w:rsidRPr="005E1784">
        <w:rPr>
          <w:lang w:val="hr-HR"/>
        </w:rPr>
        <w:t>Prijavni</w:t>
      </w:r>
      <w:r w:rsidRPr="005E1784">
        <w:rPr>
          <w:lang w:val="hr-HR"/>
        </w:rPr>
        <w:t xml:space="preserve"> form</w:t>
      </w:r>
      <w:r w:rsidR="00CE6A73" w:rsidRPr="005E1784">
        <w:rPr>
          <w:lang w:val="hr-HR"/>
        </w:rPr>
        <w:t>ulari</w:t>
      </w:r>
      <w:r w:rsidRPr="005E1784">
        <w:rPr>
          <w:lang w:val="hr-HR"/>
        </w:rPr>
        <w:t xml:space="preserve"> za podnošenje potpunih prijedloga</w:t>
      </w:r>
      <w:r w:rsidR="00CE6A73" w:rsidRPr="005E1784">
        <w:rPr>
          <w:lang w:val="hr-HR"/>
        </w:rPr>
        <w:t xml:space="preserve"> projekata</w:t>
      </w:r>
      <w:r w:rsidRPr="005E1784">
        <w:rPr>
          <w:lang w:val="hr-HR"/>
        </w:rPr>
        <w:t xml:space="preserve"> </w:t>
      </w:r>
      <w:r w:rsidR="00F52993">
        <w:rPr>
          <w:b/>
          <w:lang w:val="hr-HR"/>
        </w:rPr>
        <w:t>(popuniti u Fazi</w:t>
      </w:r>
      <w:r w:rsidRPr="005E1784">
        <w:rPr>
          <w:b/>
          <w:lang w:val="hr-HR"/>
        </w:rPr>
        <w:t xml:space="preserve"> 2)</w:t>
      </w:r>
    </w:p>
    <w:p w14:paraId="59EC841F" w14:textId="74932631" w:rsidR="00090AB5" w:rsidRPr="005E1784" w:rsidRDefault="000774E6">
      <w:pPr>
        <w:ind w:left="720"/>
        <w:rPr>
          <w:lang w:val="hr-HR"/>
        </w:rPr>
      </w:pPr>
      <w:r w:rsidRPr="005E1784">
        <w:rPr>
          <w:lang w:val="hr-HR"/>
        </w:rPr>
        <w:t xml:space="preserve">4.1 </w:t>
      </w:r>
      <w:r w:rsidR="00605BDE" w:rsidRPr="005E1784">
        <w:rPr>
          <w:lang w:val="hr-HR"/>
        </w:rPr>
        <w:t>Prijavni</w:t>
      </w:r>
      <w:r w:rsidR="00CE6A73" w:rsidRPr="005E1784">
        <w:rPr>
          <w:lang w:val="hr-HR"/>
        </w:rPr>
        <w:t xml:space="preserve"> formular - </w:t>
      </w:r>
      <w:r w:rsidRPr="005E1784">
        <w:rPr>
          <w:lang w:val="hr-HR"/>
        </w:rPr>
        <w:t>Opis projekta (</w:t>
      </w:r>
      <w:r w:rsidR="00CE6A73" w:rsidRPr="005E1784">
        <w:rPr>
          <w:lang w:val="hr-HR"/>
        </w:rPr>
        <w:t>W</w:t>
      </w:r>
      <w:r w:rsidRPr="005E1784">
        <w:rPr>
          <w:lang w:val="hr-HR"/>
        </w:rPr>
        <w:t>ord)</w:t>
      </w:r>
    </w:p>
    <w:p w14:paraId="61958F6C" w14:textId="76C7F7C5" w:rsidR="00090AB5" w:rsidRPr="005E1784" w:rsidRDefault="000774E6">
      <w:pPr>
        <w:ind w:left="720"/>
        <w:rPr>
          <w:lang w:val="hr-HR"/>
        </w:rPr>
      </w:pPr>
      <w:r w:rsidRPr="005E1784">
        <w:rPr>
          <w:lang w:val="hr-HR"/>
        </w:rPr>
        <w:t>4.2 Budžet projekta (</w:t>
      </w:r>
      <w:r w:rsidR="00CE6A73" w:rsidRPr="005E1784">
        <w:rPr>
          <w:lang w:val="hr-HR"/>
        </w:rPr>
        <w:t>E</w:t>
      </w:r>
      <w:r w:rsidRPr="005E1784">
        <w:rPr>
          <w:lang w:val="hr-HR"/>
        </w:rPr>
        <w:t>xcel)</w:t>
      </w:r>
    </w:p>
    <w:p w14:paraId="41AC0D3B" w14:textId="7025713C" w:rsidR="00090AB5" w:rsidRPr="005E1784" w:rsidRDefault="000774E6">
      <w:pPr>
        <w:rPr>
          <w:lang w:val="hr-HR"/>
        </w:rPr>
      </w:pPr>
      <w:r w:rsidRPr="005E1784">
        <w:rPr>
          <w:lang w:val="hr-HR"/>
        </w:rPr>
        <w:t>5. Nacrt ugovora</w:t>
      </w:r>
      <w:r w:rsidR="00CE6A73" w:rsidRPr="005E1784">
        <w:rPr>
          <w:lang w:val="hr-HR"/>
        </w:rPr>
        <w:t xml:space="preserve"> za dodjelu granta</w:t>
      </w:r>
      <w:r w:rsidRPr="005E1784">
        <w:rPr>
          <w:lang w:val="hr-HR"/>
        </w:rPr>
        <w:t xml:space="preserve"> (</w:t>
      </w:r>
      <w:r w:rsidR="00F52993">
        <w:rPr>
          <w:lang w:val="hr-HR"/>
        </w:rPr>
        <w:t>informativnog karaktera</w:t>
      </w:r>
      <w:r w:rsidRPr="005E1784">
        <w:rPr>
          <w:lang w:val="hr-HR"/>
        </w:rPr>
        <w:t>)</w:t>
      </w:r>
    </w:p>
    <w:p w14:paraId="752137C0" w14:textId="0669A111" w:rsidR="00090AB5" w:rsidRPr="005E1784" w:rsidRDefault="000774E6">
      <w:pPr>
        <w:rPr>
          <w:lang w:val="hr-HR"/>
        </w:rPr>
      </w:pPr>
      <w:r w:rsidRPr="005E1784">
        <w:rPr>
          <w:lang w:val="hr-HR"/>
        </w:rPr>
        <w:lastRenderedPageBreak/>
        <w:t>6. Nacrt formulara za podnošenje izvještaja (</w:t>
      </w:r>
      <w:r w:rsidR="00F52993">
        <w:rPr>
          <w:lang w:val="hr-HR"/>
        </w:rPr>
        <w:t>inf</w:t>
      </w:r>
      <w:r w:rsidR="004F73F8">
        <w:rPr>
          <w:lang w:val="hr-HR"/>
        </w:rPr>
        <w:t>o</w:t>
      </w:r>
      <w:r w:rsidR="00F52993">
        <w:rPr>
          <w:lang w:val="hr-HR"/>
        </w:rPr>
        <w:t>rmativnog karaktera</w:t>
      </w:r>
      <w:r w:rsidRPr="005E1784">
        <w:rPr>
          <w:lang w:val="hr-HR"/>
        </w:rPr>
        <w:t>)</w:t>
      </w:r>
    </w:p>
    <w:p w14:paraId="1664BE69" w14:textId="73C9801A" w:rsidR="00090AB5" w:rsidRPr="005E1784" w:rsidRDefault="000774E6">
      <w:pPr>
        <w:ind w:left="720"/>
        <w:rPr>
          <w:lang w:val="hr-HR"/>
        </w:rPr>
      </w:pPr>
      <w:r w:rsidRPr="005E1784">
        <w:rPr>
          <w:lang w:val="hr-HR"/>
        </w:rPr>
        <w:t xml:space="preserve">6.1  </w:t>
      </w:r>
      <w:r w:rsidR="00CE6A73" w:rsidRPr="005E1784">
        <w:rPr>
          <w:lang w:val="hr-HR"/>
        </w:rPr>
        <w:t xml:space="preserve">Nacrt formulara </w:t>
      </w:r>
      <w:r w:rsidRPr="005E1784">
        <w:rPr>
          <w:lang w:val="hr-HR"/>
        </w:rPr>
        <w:t>izvješta</w:t>
      </w:r>
      <w:r w:rsidR="00CE6A73" w:rsidRPr="005E1784">
        <w:rPr>
          <w:lang w:val="hr-HR"/>
        </w:rPr>
        <w:t>ja o napretku projekta</w:t>
      </w:r>
    </w:p>
    <w:p w14:paraId="31E97253" w14:textId="21AAEE10" w:rsidR="00090AB5" w:rsidRPr="005E1784" w:rsidRDefault="000774E6">
      <w:pPr>
        <w:ind w:left="720"/>
        <w:rPr>
          <w:lang w:val="hr-HR"/>
        </w:rPr>
      </w:pPr>
      <w:r w:rsidRPr="005E1784">
        <w:rPr>
          <w:lang w:val="hr-HR"/>
        </w:rPr>
        <w:t xml:space="preserve">6.2 </w:t>
      </w:r>
      <w:r w:rsidR="00CE6A73" w:rsidRPr="005E1784">
        <w:rPr>
          <w:lang w:val="hr-HR"/>
        </w:rPr>
        <w:t xml:space="preserve">Nacrta </w:t>
      </w:r>
      <w:r w:rsidR="00605BDE" w:rsidRPr="005E1784">
        <w:rPr>
          <w:lang w:val="hr-HR"/>
        </w:rPr>
        <w:t>formulara za</w:t>
      </w:r>
      <w:r w:rsidR="00A2072A">
        <w:rPr>
          <w:lang w:val="hr-HR"/>
        </w:rPr>
        <w:t>v</w:t>
      </w:r>
      <w:r w:rsidR="00605BDE" w:rsidRPr="005E1784">
        <w:rPr>
          <w:lang w:val="hr-HR"/>
        </w:rPr>
        <w:t>ršnog izvještaja o sprovođenju projekta</w:t>
      </w:r>
    </w:p>
    <w:p w14:paraId="63D3AC1F" w14:textId="59001054" w:rsidR="00090AB5" w:rsidRPr="005E1784" w:rsidRDefault="000774E6">
      <w:pPr>
        <w:pStyle w:val="Heading2"/>
        <w:rPr>
          <w:lang w:val="hr-HR"/>
        </w:rPr>
      </w:pPr>
      <w:r w:rsidRPr="005E1784">
        <w:rPr>
          <w:lang w:val="hr-HR"/>
        </w:rPr>
        <w:t xml:space="preserve">3.3 Kako popuniti </w:t>
      </w:r>
      <w:r w:rsidR="00605BDE" w:rsidRPr="005E1784">
        <w:rPr>
          <w:lang w:val="hr-HR"/>
        </w:rPr>
        <w:t xml:space="preserve">prijavne </w:t>
      </w:r>
      <w:r w:rsidRPr="005E1784">
        <w:rPr>
          <w:lang w:val="hr-HR"/>
        </w:rPr>
        <w:t xml:space="preserve">formulare? </w:t>
      </w:r>
    </w:p>
    <w:p w14:paraId="4A7F1686" w14:textId="77777777" w:rsidR="00090AB5" w:rsidRPr="005E1784" w:rsidRDefault="000774E6">
      <w:pPr>
        <w:rPr>
          <w:color w:val="0070C0"/>
          <w:lang w:val="hr-HR"/>
        </w:rPr>
      </w:pPr>
      <w:r w:rsidRPr="005E1784">
        <w:rPr>
          <w:color w:val="0070C0"/>
          <w:lang w:val="hr-HR"/>
        </w:rPr>
        <w:t>Generalne smjernice</w:t>
      </w:r>
    </w:p>
    <w:p w14:paraId="088FF6CA" w14:textId="7D856CEF" w:rsidR="00090AB5" w:rsidRPr="005E1784" w:rsidRDefault="00605BDE">
      <w:pPr>
        <w:rPr>
          <w:lang w:val="hr-HR"/>
        </w:rPr>
      </w:pPr>
      <w:r w:rsidRPr="005E1784">
        <w:rPr>
          <w:lang w:val="hr-HR"/>
        </w:rPr>
        <w:t xml:space="preserve">Prijavni formulari </w:t>
      </w:r>
      <w:r w:rsidR="000774E6" w:rsidRPr="005E1784">
        <w:rPr>
          <w:lang w:val="hr-HR"/>
        </w:rPr>
        <w:t xml:space="preserve">već uključuju osnovne instrukcije </w:t>
      </w:r>
      <w:r w:rsidRPr="005E1784">
        <w:rPr>
          <w:lang w:val="hr-HR"/>
        </w:rPr>
        <w:t xml:space="preserve">o popunjavanju </w:t>
      </w:r>
      <w:r w:rsidR="000774E6" w:rsidRPr="005E1784">
        <w:rPr>
          <w:lang w:val="hr-HR"/>
        </w:rPr>
        <w:t>traže</w:t>
      </w:r>
      <w:r w:rsidRPr="005E1784">
        <w:rPr>
          <w:lang w:val="hr-HR"/>
        </w:rPr>
        <w:t>nih</w:t>
      </w:r>
      <w:r w:rsidR="000774E6" w:rsidRPr="005E1784">
        <w:rPr>
          <w:lang w:val="hr-HR"/>
        </w:rPr>
        <w:t xml:space="preserve"> </w:t>
      </w:r>
      <w:r w:rsidRPr="005E1784">
        <w:rPr>
          <w:lang w:val="hr-HR"/>
        </w:rPr>
        <w:t>podataka</w:t>
      </w:r>
      <w:r w:rsidR="000774E6" w:rsidRPr="005E1784">
        <w:rPr>
          <w:lang w:val="hr-HR"/>
        </w:rPr>
        <w:t>. Gdje je primje</w:t>
      </w:r>
      <w:r w:rsidRPr="005E1784">
        <w:rPr>
          <w:lang w:val="hr-HR"/>
        </w:rPr>
        <w:t>nji</w:t>
      </w:r>
      <w:r w:rsidR="000774E6" w:rsidRPr="005E1784">
        <w:rPr>
          <w:lang w:val="hr-HR"/>
        </w:rPr>
        <w:t xml:space="preserve">vo, potrebno je pridržavati se ograničenja </w:t>
      </w:r>
      <w:r w:rsidR="004F73F8">
        <w:rPr>
          <w:lang w:val="hr-HR"/>
        </w:rPr>
        <w:t>u vezi sa</w:t>
      </w:r>
      <w:r w:rsidR="000774E6" w:rsidRPr="005E1784">
        <w:rPr>
          <w:lang w:val="hr-HR"/>
        </w:rPr>
        <w:t xml:space="preserve"> dužin</w:t>
      </w:r>
      <w:r w:rsidR="004F73F8">
        <w:rPr>
          <w:lang w:val="hr-HR"/>
        </w:rPr>
        <w:t>om</w:t>
      </w:r>
      <w:r w:rsidR="000774E6" w:rsidRPr="005E1784">
        <w:rPr>
          <w:lang w:val="hr-HR"/>
        </w:rPr>
        <w:t xml:space="preserve"> teksta. Ukoliko ograničenja teksta budu prekoračena, ocjenjivači će zanemariti tekst koji prelazi ograničenja.</w:t>
      </w:r>
    </w:p>
    <w:p w14:paraId="15FB4A46" w14:textId="7277CEA0" w:rsidR="00090AB5" w:rsidRPr="005E1784" w:rsidRDefault="00605BDE">
      <w:pPr>
        <w:rPr>
          <w:lang w:val="hr-HR"/>
        </w:rPr>
      </w:pPr>
      <w:r w:rsidRPr="005E1784">
        <w:rPr>
          <w:lang w:val="hr-HR"/>
        </w:rPr>
        <w:t>Vodite računa da prilikom popunjavanja formulara, da</w:t>
      </w:r>
      <w:r w:rsidR="00270210">
        <w:rPr>
          <w:lang w:val="hr-HR"/>
        </w:rPr>
        <w:t>je</w:t>
      </w:r>
      <w:r w:rsidRPr="005E1784">
        <w:rPr>
          <w:lang w:val="hr-HR"/>
        </w:rPr>
        <w:t>te</w:t>
      </w:r>
      <w:r w:rsidR="000774E6" w:rsidRPr="005E1784">
        <w:rPr>
          <w:lang w:val="hr-HR"/>
        </w:rPr>
        <w:t xml:space="preserve"> jasn</w:t>
      </w:r>
      <w:r w:rsidRPr="005E1784">
        <w:rPr>
          <w:lang w:val="hr-HR"/>
        </w:rPr>
        <w:t>e</w:t>
      </w:r>
      <w:r w:rsidR="000774E6" w:rsidRPr="005E1784">
        <w:rPr>
          <w:lang w:val="hr-HR"/>
        </w:rPr>
        <w:t xml:space="preserve"> i koncizn</w:t>
      </w:r>
      <w:r w:rsidRPr="005E1784">
        <w:rPr>
          <w:lang w:val="hr-HR"/>
        </w:rPr>
        <w:t>e</w:t>
      </w:r>
      <w:r w:rsidR="000774E6" w:rsidRPr="005E1784">
        <w:rPr>
          <w:lang w:val="hr-HR"/>
        </w:rPr>
        <w:t xml:space="preserve"> odgovor</w:t>
      </w:r>
      <w:r w:rsidR="00C83EF2">
        <w:rPr>
          <w:lang w:val="hr-HR"/>
        </w:rPr>
        <w:t>e</w:t>
      </w:r>
      <w:r w:rsidR="000774E6" w:rsidRPr="005E1784">
        <w:rPr>
          <w:lang w:val="hr-HR"/>
        </w:rPr>
        <w:t xml:space="preserve"> na sva pitanja. </w:t>
      </w:r>
    </w:p>
    <w:p w14:paraId="645D1D52" w14:textId="5E6D0A5B" w:rsidR="00090AB5" w:rsidRPr="005E1784" w:rsidRDefault="000774E6">
      <w:pPr>
        <w:rPr>
          <w:lang w:val="hr-HR"/>
        </w:rPr>
      </w:pPr>
      <w:r w:rsidRPr="005E1784">
        <w:rPr>
          <w:lang w:val="hr-HR"/>
        </w:rPr>
        <w:t>Fokusirajte se na konkretn</w:t>
      </w:r>
      <w:r w:rsidR="00605BDE" w:rsidRPr="005E1784">
        <w:rPr>
          <w:lang w:val="hr-HR"/>
        </w:rPr>
        <w:t>u</w:t>
      </w:r>
      <w:r w:rsidRPr="005E1784">
        <w:rPr>
          <w:lang w:val="hr-HR"/>
        </w:rPr>
        <w:t xml:space="preserve"> lokalnu situaciju, probleme i potrebe ciljnih grupa koje planirate da obuhvatite projektom. Postarajte se da ciljevi i aktivnosti </w:t>
      </w:r>
      <w:r w:rsidR="004F73F8">
        <w:rPr>
          <w:lang w:val="hr-HR"/>
        </w:rPr>
        <w:t>v</w:t>
      </w:r>
      <w:r w:rsidRPr="005E1784">
        <w:rPr>
          <w:lang w:val="hr-HR"/>
        </w:rPr>
        <w:t xml:space="preserve">ašeg projekta doprinose očekivanim rezultatima ovog poziva za </w:t>
      </w:r>
      <w:r w:rsidR="00605BDE" w:rsidRPr="005E1784">
        <w:rPr>
          <w:lang w:val="hr-HR"/>
        </w:rPr>
        <w:t xml:space="preserve">dodjelu malih grantova </w:t>
      </w:r>
      <w:r w:rsidRPr="005E1784">
        <w:rPr>
          <w:lang w:val="hr-HR"/>
        </w:rPr>
        <w:t>(pogledajte tačk</w:t>
      </w:r>
      <w:r w:rsidR="00605BDE" w:rsidRPr="005E1784">
        <w:rPr>
          <w:lang w:val="hr-HR"/>
        </w:rPr>
        <w:t>e</w:t>
      </w:r>
      <w:r w:rsidRPr="005E1784">
        <w:rPr>
          <w:lang w:val="hr-HR"/>
        </w:rPr>
        <w:t xml:space="preserve"> 2.1 i 2.2 ovih smjernica).</w:t>
      </w:r>
    </w:p>
    <w:p w14:paraId="633AADFA" w14:textId="3D344CD2" w:rsidR="00090AB5" w:rsidRPr="005E1784" w:rsidRDefault="000774E6">
      <w:pPr>
        <w:rPr>
          <w:lang w:val="hr-HR"/>
        </w:rPr>
      </w:pPr>
      <w:r w:rsidRPr="005E1784">
        <w:rPr>
          <w:lang w:val="hr-HR"/>
        </w:rPr>
        <w:t>Prekontrolišite postojanje dosljednosti</w:t>
      </w:r>
      <w:r w:rsidR="00605BDE" w:rsidRPr="005E1784">
        <w:rPr>
          <w:lang w:val="hr-HR"/>
        </w:rPr>
        <w:t xml:space="preserve"> svih</w:t>
      </w:r>
      <w:r w:rsidRPr="005E1784">
        <w:rPr>
          <w:lang w:val="hr-HR"/>
        </w:rPr>
        <w:t xml:space="preserve"> d</w:t>
      </w:r>
      <w:r w:rsidR="004F73F8">
        <w:rPr>
          <w:lang w:val="hr-HR"/>
        </w:rPr>
        <w:t>i</w:t>
      </w:r>
      <w:r w:rsidRPr="005E1784">
        <w:rPr>
          <w:lang w:val="hr-HR"/>
        </w:rPr>
        <w:t xml:space="preserve">jelova aplikacije. </w:t>
      </w:r>
    </w:p>
    <w:p w14:paraId="5D312BD5" w14:textId="4C1AE300" w:rsidR="00090AB5" w:rsidRPr="005E1784" w:rsidRDefault="00270210">
      <w:pPr>
        <w:rPr>
          <w:color w:val="0070C0"/>
          <w:lang w:val="hr-HR"/>
        </w:rPr>
      </w:pPr>
      <w:r>
        <w:rPr>
          <w:color w:val="0070C0"/>
          <w:lang w:val="hr-HR"/>
        </w:rPr>
        <w:t>Faza</w:t>
      </w:r>
      <w:r w:rsidR="000774E6" w:rsidRPr="005E1784">
        <w:rPr>
          <w:color w:val="0070C0"/>
          <w:lang w:val="hr-HR"/>
        </w:rPr>
        <w:t xml:space="preserve"> 1 – Priprema </w:t>
      </w:r>
      <w:r w:rsidR="00605BDE" w:rsidRPr="005E1784">
        <w:rPr>
          <w:color w:val="0070C0"/>
          <w:lang w:val="hr-HR"/>
        </w:rPr>
        <w:t>K</w:t>
      </w:r>
      <w:r w:rsidR="000774E6" w:rsidRPr="005E1784">
        <w:rPr>
          <w:color w:val="0070C0"/>
          <w:lang w:val="hr-HR"/>
        </w:rPr>
        <w:t>oncept</w:t>
      </w:r>
      <w:r w:rsidR="00605BDE" w:rsidRPr="005E1784">
        <w:rPr>
          <w:color w:val="0070C0"/>
          <w:lang w:val="hr-HR"/>
        </w:rPr>
        <w:t>a</w:t>
      </w:r>
      <w:r w:rsidR="000774E6" w:rsidRPr="005E1784">
        <w:rPr>
          <w:color w:val="0070C0"/>
          <w:lang w:val="hr-HR"/>
        </w:rPr>
        <w:t xml:space="preserve"> </w:t>
      </w:r>
      <w:r w:rsidR="00605BDE" w:rsidRPr="005E1784">
        <w:rPr>
          <w:color w:val="0070C0"/>
          <w:lang w:val="hr-HR"/>
        </w:rPr>
        <w:t>prijedloga projekta (Concept note)</w:t>
      </w:r>
    </w:p>
    <w:p w14:paraId="426B6651" w14:textId="77777777" w:rsidR="00090AB5" w:rsidRPr="005E1784" w:rsidRDefault="000774E6">
      <w:pPr>
        <w:rPr>
          <w:b/>
          <w:lang w:val="hr-HR"/>
        </w:rPr>
      </w:pPr>
      <w:r w:rsidRPr="005E1784">
        <w:rPr>
          <w:b/>
          <w:lang w:val="hr-HR"/>
        </w:rPr>
        <w:t>Formular za opis projekta</w:t>
      </w:r>
    </w:p>
    <w:p w14:paraId="2D410665" w14:textId="1712B4D8" w:rsidR="00090AB5" w:rsidRPr="005E1784" w:rsidRDefault="00605BDE">
      <w:pPr>
        <w:rPr>
          <w:lang w:val="hr-HR"/>
        </w:rPr>
      </w:pPr>
      <w:r w:rsidRPr="005E1784">
        <w:rPr>
          <w:lang w:val="hr-HR"/>
        </w:rPr>
        <w:t xml:space="preserve">Molimo </w:t>
      </w:r>
      <w:r w:rsidR="004F73F8">
        <w:rPr>
          <w:lang w:val="hr-HR"/>
        </w:rPr>
        <w:t>v</w:t>
      </w:r>
      <w:r w:rsidRPr="005E1784">
        <w:rPr>
          <w:lang w:val="hr-HR"/>
        </w:rPr>
        <w:t>as, p</w:t>
      </w:r>
      <w:r w:rsidR="000774E6" w:rsidRPr="005E1784">
        <w:rPr>
          <w:lang w:val="hr-HR"/>
        </w:rPr>
        <w:t>ostarajte se da dostavite sve relevantne informacije u opisu projekta</w:t>
      </w:r>
      <w:r w:rsidRPr="005E1784">
        <w:rPr>
          <w:lang w:val="hr-HR"/>
        </w:rPr>
        <w:t xml:space="preserve">, budući da će </w:t>
      </w:r>
      <w:r w:rsidR="000774E6" w:rsidRPr="005E1784">
        <w:rPr>
          <w:lang w:val="hr-HR"/>
        </w:rPr>
        <w:t>biti jedini dokument koji će</w:t>
      </w:r>
      <w:r w:rsidRPr="005E1784">
        <w:rPr>
          <w:lang w:val="hr-HR"/>
        </w:rPr>
        <w:t>mo</w:t>
      </w:r>
      <w:r w:rsidR="000774E6" w:rsidRPr="005E1784">
        <w:rPr>
          <w:lang w:val="hr-HR"/>
        </w:rPr>
        <w:t xml:space="preserve"> </w:t>
      </w:r>
      <w:r w:rsidRPr="005E1784">
        <w:rPr>
          <w:lang w:val="hr-HR"/>
        </w:rPr>
        <w:t>o</w:t>
      </w:r>
      <w:r w:rsidR="000774E6" w:rsidRPr="005E1784">
        <w:rPr>
          <w:lang w:val="hr-HR"/>
        </w:rPr>
        <w:t>cjenj</w:t>
      </w:r>
      <w:r w:rsidRPr="005E1784">
        <w:rPr>
          <w:lang w:val="hr-HR"/>
        </w:rPr>
        <w:t>ivati</w:t>
      </w:r>
      <w:r w:rsidR="000774E6" w:rsidRPr="005E1784">
        <w:rPr>
          <w:lang w:val="hr-HR"/>
        </w:rPr>
        <w:t xml:space="preserve"> u </w:t>
      </w:r>
      <w:r w:rsidR="00AF460F">
        <w:rPr>
          <w:lang w:val="hr-HR"/>
        </w:rPr>
        <w:t>ovoj fazi</w:t>
      </w:r>
      <w:r w:rsidR="000774E6" w:rsidRPr="005E1784">
        <w:rPr>
          <w:lang w:val="hr-HR"/>
        </w:rPr>
        <w:t xml:space="preserve">. Obratite pažnju na definisanje </w:t>
      </w:r>
      <w:r w:rsidR="000774E6" w:rsidRPr="005E1784">
        <w:rPr>
          <w:b/>
          <w:lang w:val="hr-HR"/>
        </w:rPr>
        <w:t xml:space="preserve">glavnih elemenata </w:t>
      </w:r>
      <w:r w:rsidR="004F73F8">
        <w:rPr>
          <w:b/>
          <w:lang w:val="hr-HR"/>
        </w:rPr>
        <w:t>v</w:t>
      </w:r>
      <w:r w:rsidR="000774E6" w:rsidRPr="005E1784">
        <w:rPr>
          <w:b/>
          <w:lang w:val="hr-HR"/>
        </w:rPr>
        <w:t xml:space="preserve">ašeg </w:t>
      </w:r>
      <w:r w:rsidRPr="005E1784">
        <w:rPr>
          <w:b/>
          <w:lang w:val="hr-HR"/>
        </w:rPr>
        <w:t xml:space="preserve">prijedloga </w:t>
      </w:r>
      <w:r w:rsidR="000774E6" w:rsidRPr="005E1784">
        <w:rPr>
          <w:b/>
          <w:lang w:val="hr-HR"/>
        </w:rPr>
        <w:t>projekta,</w:t>
      </w:r>
      <w:r w:rsidR="000774E6" w:rsidRPr="005E1784">
        <w:rPr>
          <w:lang w:val="hr-HR"/>
        </w:rPr>
        <w:t xml:space="preserve"> </w:t>
      </w:r>
      <w:r w:rsidRPr="005E1784">
        <w:rPr>
          <w:lang w:val="hr-HR"/>
        </w:rPr>
        <w:t>i imajte u vidu da ih kasnije ne smijete</w:t>
      </w:r>
      <w:r w:rsidR="000774E6" w:rsidRPr="005E1784">
        <w:rPr>
          <w:lang w:val="hr-HR"/>
        </w:rPr>
        <w:t xml:space="preserve"> </w:t>
      </w:r>
      <w:r w:rsidRPr="005E1784">
        <w:rPr>
          <w:lang w:val="hr-HR"/>
        </w:rPr>
        <w:t xml:space="preserve">mijenjati ukoliko budete pozvani da podnesete </w:t>
      </w:r>
      <w:r w:rsidR="000774E6" w:rsidRPr="005E1784">
        <w:rPr>
          <w:lang w:val="hr-HR"/>
        </w:rPr>
        <w:t>potpun</w:t>
      </w:r>
      <w:r w:rsidRPr="005E1784">
        <w:rPr>
          <w:lang w:val="hr-HR"/>
        </w:rPr>
        <w:t>i prijedlog projekta.</w:t>
      </w:r>
    </w:p>
    <w:p w14:paraId="329F29C8" w14:textId="31CA1D09" w:rsidR="00090AB5" w:rsidRPr="005E1784" w:rsidRDefault="00605BDE">
      <w:pPr>
        <w:rPr>
          <w:lang w:val="hr-HR"/>
        </w:rPr>
      </w:pPr>
      <w:r w:rsidRPr="005E1784">
        <w:rPr>
          <w:lang w:val="hr-HR"/>
        </w:rPr>
        <w:t xml:space="preserve">Lokacija/e predviđene za sprovođenje projektnih akivnosti, koje </w:t>
      </w:r>
      <w:r w:rsidR="000774E6" w:rsidRPr="005E1784">
        <w:rPr>
          <w:lang w:val="hr-HR"/>
        </w:rPr>
        <w:t>treba navesti  na naslovnoj strani formulara</w:t>
      </w:r>
      <w:r w:rsidRPr="005E1784">
        <w:rPr>
          <w:lang w:val="hr-HR"/>
        </w:rPr>
        <w:t xml:space="preserve"> za podnošenje Koncepta prijedloga projekta</w:t>
      </w:r>
      <w:r w:rsidR="000774E6" w:rsidRPr="005E1784">
        <w:rPr>
          <w:lang w:val="hr-HR"/>
        </w:rPr>
        <w:t xml:space="preserve">, treba da budu usklađene </w:t>
      </w:r>
      <w:r w:rsidRPr="005E1784">
        <w:rPr>
          <w:lang w:val="hr-HR"/>
        </w:rPr>
        <w:t xml:space="preserve">sa </w:t>
      </w:r>
      <w:r w:rsidR="000774E6" w:rsidRPr="005E1784">
        <w:rPr>
          <w:lang w:val="hr-HR"/>
        </w:rPr>
        <w:t>datom definicijom malih gradova i ruralnih oblasti</w:t>
      </w:r>
      <w:r w:rsidRPr="005E1784">
        <w:rPr>
          <w:lang w:val="hr-HR"/>
        </w:rPr>
        <w:t xml:space="preserve"> iz </w:t>
      </w:r>
      <w:r w:rsidR="000774E6" w:rsidRPr="005E1784">
        <w:rPr>
          <w:lang w:val="hr-HR"/>
        </w:rPr>
        <w:t>tačk</w:t>
      </w:r>
      <w:r w:rsidRPr="005E1784">
        <w:rPr>
          <w:lang w:val="hr-HR"/>
        </w:rPr>
        <w:t>e</w:t>
      </w:r>
      <w:r w:rsidR="000774E6" w:rsidRPr="005E1784">
        <w:rPr>
          <w:lang w:val="hr-HR"/>
        </w:rPr>
        <w:t xml:space="preserve"> 2.4 ovih </w:t>
      </w:r>
      <w:r w:rsidRPr="005E1784">
        <w:rPr>
          <w:lang w:val="hr-HR"/>
        </w:rPr>
        <w:t>S</w:t>
      </w:r>
      <w:r w:rsidR="000774E6" w:rsidRPr="005E1784">
        <w:rPr>
          <w:lang w:val="hr-HR"/>
        </w:rPr>
        <w:t xml:space="preserve">mjernica. </w:t>
      </w:r>
    </w:p>
    <w:p w14:paraId="1F12B660" w14:textId="5E2471EA" w:rsidR="00090AB5" w:rsidRPr="005E1784" w:rsidRDefault="000774E6">
      <w:pPr>
        <w:rPr>
          <w:lang w:val="hr-HR"/>
        </w:rPr>
      </w:pPr>
      <w:bookmarkStart w:id="23" w:name="_Hlk49682598"/>
      <w:r w:rsidRPr="005E1784">
        <w:rPr>
          <w:lang w:val="hr-HR"/>
        </w:rPr>
        <w:t xml:space="preserve">U </w:t>
      </w:r>
      <w:r w:rsidR="00570484" w:rsidRPr="005E1784">
        <w:rPr>
          <w:lang w:val="hr-HR"/>
        </w:rPr>
        <w:t>K</w:t>
      </w:r>
      <w:r w:rsidRPr="005E1784">
        <w:rPr>
          <w:lang w:val="hr-HR"/>
        </w:rPr>
        <w:t>oncep</w:t>
      </w:r>
      <w:r w:rsidR="00570484" w:rsidRPr="005E1784">
        <w:rPr>
          <w:lang w:val="hr-HR"/>
        </w:rPr>
        <w:t>tu prijedloga projekta</w:t>
      </w:r>
      <w:r w:rsidRPr="005E1784">
        <w:rPr>
          <w:lang w:val="hr-HR"/>
        </w:rPr>
        <w:t xml:space="preserve"> potrebno je </w:t>
      </w:r>
      <w:r w:rsidR="00570484" w:rsidRPr="005E1784">
        <w:rPr>
          <w:lang w:val="hr-HR"/>
        </w:rPr>
        <w:t xml:space="preserve">prikazati </w:t>
      </w:r>
      <w:r w:rsidRPr="005E1784">
        <w:rPr>
          <w:lang w:val="hr-HR"/>
        </w:rPr>
        <w:t xml:space="preserve">samo procjenu troškova projekta (pogledajte naslovnu stranu). </w:t>
      </w:r>
      <w:bookmarkEnd w:id="23"/>
      <w:r w:rsidRPr="005E1784">
        <w:rPr>
          <w:lang w:val="hr-HR"/>
        </w:rPr>
        <w:t>Ova stavka u potpunom pr</w:t>
      </w:r>
      <w:r w:rsidR="00570484" w:rsidRPr="005E1784">
        <w:rPr>
          <w:lang w:val="hr-HR"/>
        </w:rPr>
        <w:t>ij</w:t>
      </w:r>
      <w:r w:rsidRPr="005E1784">
        <w:rPr>
          <w:lang w:val="hr-HR"/>
        </w:rPr>
        <w:t>edlogu</w:t>
      </w:r>
      <w:r w:rsidR="00570484" w:rsidRPr="005E1784">
        <w:rPr>
          <w:lang w:val="hr-HR"/>
        </w:rPr>
        <w:t xml:space="preserve"> projekta može biti mijenjana</w:t>
      </w:r>
      <w:r w:rsidRPr="005E1784">
        <w:rPr>
          <w:lang w:val="hr-HR"/>
        </w:rPr>
        <w:t xml:space="preserve"> u iznosu do 20%, </w:t>
      </w:r>
      <w:r w:rsidR="00570484" w:rsidRPr="005E1784">
        <w:rPr>
          <w:lang w:val="hr-HR"/>
        </w:rPr>
        <w:t xml:space="preserve">ali </w:t>
      </w:r>
      <w:r w:rsidRPr="005E1784">
        <w:rPr>
          <w:lang w:val="hr-HR"/>
        </w:rPr>
        <w:t xml:space="preserve">minimalno i maksimalno ograničenje </w:t>
      </w:r>
      <w:r w:rsidR="00570484" w:rsidRPr="005E1784">
        <w:rPr>
          <w:lang w:val="hr-HR"/>
        </w:rPr>
        <w:t xml:space="preserve">budžeta definisano </w:t>
      </w:r>
      <w:r w:rsidRPr="005E1784">
        <w:rPr>
          <w:lang w:val="hr-HR"/>
        </w:rPr>
        <w:t xml:space="preserve">ovim pozivom ne smije biti prekoračeno. </w:t>
      </w:r>
    </w:p>
    <w:p w14:paraId="2BEB36C0" w14:textId="69710BBB" w:rsidR="00090AB5" w:rsidRPr="005E1784" w:rsidRDefault="000774E6">
      <w:pPr>
        <w:rPr>
          <w:lang w:val="hr-HR"/>
        </w:rPr>
      </w:pPr>
      <w:r w:rsidRPr="005E1784">
        <w:rPr>
          <w:lang w:val="hr-HR"/>
        </w:rPr>
        <w:t>Promjena partnerstva je moguća samo</w:t>
      </w:r>
      <w:r w:rsidR="00570484" w:rsidRPr="005E1784">
        <w:rPr>
          <w:lang w:val="hr-HR"/>
        </w:rPr>
        <w:t xml:space="preserve"> izuzetno i</w:t>
      </w:r>
      <w:r w:rsidRPr="005E1784">
        <w:rPr>
          <w:lang w:val="hr-HR"/>
        </w:rPr>
        <w:t xml:space="preserve"> u opravdanim slučajevima (npr. </w:t>
      </w:r>
      <w:r w:rsidR="00570484" w:rsidRPr="005E1784">
        <w:rPr>
          <w:lang w:val="hr-HR"/>
        </w:rPr>
        <w:t>partner iz Koncep</w:t>
      </w:r>
      <w:r w:rsidR="00270210">
        <w:rPr>
          <w:lang w:val="hr-HR"/>
        </w:rPr>
        <w:t>ta prijedloga projekta iz Faze</w:t>
      </w:r>
      <w:r w:rsidR="00570484" w:rsidRPr="005E1784">
        <w:rPr>
          <w:lang w:val="hr-HR"/>
        </w:rPr>
        <w:t xml:space="preserve"> 1,</w:t>
      </w:r>
      <w:r w:rsidRPr="005E1784">
        <w:rPr>
          <w:lang w:val="hr-HR"/>
        </w:rPr>
        <w:t xml:space="preserve"> može biti zamijenjen </w:t>
      </w:r>
      <w:r w:rsidR="00570484" w:rsidRPr="005E1784">
        <w:rPr>
          <w:lang w:val="hr-HR"/>
        </w:rPr>
        <w:t>prilikom podnošenja potpu</w:t>
      </w:r>
      <w:r w:rsidR="00270210">
        <w:rPr>
          <w:lang w:val="hr-HR"/>
        </w:rPr>
        <w:t>nog prijedloga projekta u Fazi</w:t>
      </w:r>
      <w:r w:rsidR="00570484" w:rsidRPr="005E1784">
        <w:rPr>
          <w:lang w:val="hr-HR"/>
        </w:rPr>
        <w:t xml:space="preserve"> 2</w:t>
      </w:r>
      <w:r w:rsidRPr="005E1784">
        <w:rPr>
          <w:lang w:val="hr-HR"/>
        </w:rPr>
        <w:t xml:space="preserve">, zbog bankrota </w:t>
      </w:r>
      <w:r w:rsidR="00570484" w:rsidRPr="005E1784">
        <w:rPr>
          <w:lang w:val="hr-HR"/>
        </w:rPr>
        <w:t xml:space="preserve">inicijalno odabranog partnera). </w:t>
      </w:r>
    </w:p>
    <w:p w14:paraId="79A02E3A" w14:textId="0050F5C3" w:rsidR="00090AB5" w:rsidRPr="005E1784" w:rsidRDefault="000774E6">
      <w:pPr>
        <w:rPr>
          <w:lang w:val="hr-HR"/>
        </w:rPr>
      </w:pPr>
      <w:r w:rsidRPr="005E1784">
        <w:rPr>
          <w:lang w:val="hr-HR"/>
        </w:rPr>
        <w:t>Vremensko trajanje projekta je</w:t>
      </w:r>
      <w:r w:rsidR="00270210">
        <w:rPr>
          <w:lang w:val="hr-HR"/>
        </w:rPr>
        <w:t xml:space="preserve"> dozvoljeno promijeniti u </w:t>
      </w:r>
      <w:r w:rsidR="00834130">
        <w:rPr>
          <w:lang w:val="hr-HR"/>
        </w:rPr>
        <w:t>F</w:t>
      </w:r>
      <w:r w:rsidR="00270210">
        <w:rPr>
          <w:lang w:val="hr-HR"/>
        </w:rPr>
        <w:t>azi</w:t>
      </w:r>
      <w:r w:rsidRPr="005E1784">
        <w:rPr>
          <w:lang w:val="hr-HR"/>
        </w:rPr>
        <w:t xml:space="preserve"> 2, samo u opravdanim slučajevima i mora ostati u okviru ograničenja</w:t>
      </w:r>
      <w:r w:rsidR="00570484" w:rsidRPr="005E1784">
        <w:rPr>
          <w:lang w:val="hr-HR"/>
        </w:rPr>
        <w:t xml:space="preserve"> definisanih</w:t>
      </w:r>
      <w:r w:rsidRPr="005E1784">
        <w:rPr>
          <w:lang w:val="hr-HR"/>
        </w:rPr>
        <w:t xml:space="preserve"> </w:t>
      </w:r>
      <w:r w:rsidR="00570484" w:rsidRPr="005E1784">
        <w:rPr>
          <w:lang w:val="hr-HR"/>
        </w:rPr>
        <w:t>P</w:t>
      </w:r>
      <w:r w:rsidRPr="005E1784">
        <w:rPr>
          <w:lang w:val="hr-HR"/>
        </w:rPr>
        <w:t>oziv</w:t>
      </w:r>
      <w:r w:rsidR="00570484" w:rsidRPr="005E1784">
        <w:rPr>
          <w:lang w:val="hr-HR"/>
        </w:rPr>
        <w:t xml:space="preserve">om za </w:t>
      </w:r>
      <w:r w:rsidR="00C83EF2">
        <w:rPr>
          <w:lang w:val="hr-HR"/>
        </w:rPr>
        <w:t>podnošenje prijedloga projekata</w:t>
      </w:r>
      <w:r w:rsidR="00570484" w:rsidRPr="005E1784">
        <w:rPr>
          <w:lang w:val="hr-HR"/>
        </w:rPr>
        <w:t>.</w:t>
      </w:r>
      <w:r w:rsidRPr="005E1784">
        <w:rPr>
          <w:lang w:val="hr-HR"/>
        </w:rPr>
        <w:t xml:space="preserve"> </w:t>
      </w:r>
    </w:p>
    <w:p w14:paraId="111A560B" w14:textId="6A390961" w:rsidR="00090AB5" w:rsidRPr="005E1784" w:rsidRDefault="00270210">
      <w:pPr>
        <w:rPr>
          <w:color w:val="0070C0"/>
          <w:lang w:val="hr-HR"/>
        </w:rPr>
      </w:pPr>
      <w:r>
        <w:rPr>
          <w:color w:val="0070C0"/>
          <w:lang w:val="hr-HR"/>
        </w:rPr>
        <w:t xml:space="preserve">Faza </w:t>
      </w:r>
      <w:r w:rsidR="000774E6" w:rsidRPr="005E1784">
        <w:rPr>
          <w:color w:val="0070C0"/>
          <w:lang w:val="hr-HR"/>
        </w:rPr>
        <w:t>2 – Priprema potpunog prijedloga</w:t>
      </w:r>
      <w:r w:rsidR="00570484" w:rsidRPr="005E1784">
        <w:rPr>
          <w:color w:val="0070C0"/>
          <w:lang w:val="hr-HR"/>
        </w:rPr>
        <w:t xml:space="preserve"> projekta (</w:t>
      </w:r>
      <w:r w:rsidR="00E174D4">
        <w:rPr>
          <w:color w:val="0070C0"/>
          <w:lang w:val="hr-HR"/>
        </w:rPr>
        <w:t>F</w:t>
      </w:r>
      <w:r w:rsidR="00570484" w:rsidRPr="005E1784">
        <w:rPr>
          <w:color w:val="0070C0"/>
          <w:lang w:val="hr-HR"/>
        </w:rPr>
        <w:t>ull proposal)</w:t>
      </w:r>
    </w:p>
    <w:p w14:paraId="3A6397EC" w14:textId="78297D6E" w:rsidR="00090AB5" w:rsidRPr="005E1784" w:rsidRDefault="00570484">
      <w:pPr>
        <w:rPr>
          <w:lang w:val="hr-HR"/>
        </w:rPr>
      </w:pPr>
      <w:r w:rsidRPr="005E1784">
        <w:rPr>
          <w:lang w:val="hr-HR"/>
        </w:rPr>
        <w:t xml:space="preserve">Podnosioci Koncepta prijedloga projekata </w:t>
      </w:r>
      <w:r w:rsidR="000774E6" w:rsidRPr="005E1784">
        <w:rPr>
          <w:lang w:val="hr-HR"/>
        </w:rPr>
        <w:t>koji su pozvani da predaju potpune prijedloge</w:t>
      </w:r>
      <w:r w:rsidRPr="005E1784">
        <w:rPr>
          <w:lang w:val="hr-HR"/>
        </w:rPr>
        <w:t xml:space="preserve"> projekata</w:t>
      </w:r>
      <w:r w:rsidR="000774E6" w:rsidRPr="005E1784">
        <w:rPr>
          <w:lang w:val="hr-HR"/>
        </w:rPr>
        <w:t xml:space="preserve"> obavezni su da popune dva formulara koji će </w:t>
      </w:r>
      <w:r w:rsidRPr="005E1784">
        <w:rPr>
          <w:lang w:val="hr-HR"/>
        </w:rPr>
        <w:t>ocjenjivati Evaluaciona komisija</w:t>
      </w:r>
      <w:r w:rsidR="000774E6" w:rsidRPr="005E1784">
        <w:rPr>
          <w:lang w:val="hr-HR"/>
        </w:rPr>
        <w:t>.</w:t>
      </w:r>
    </w:p>
    <w:p w14:paraId="19C80DDB" w14:textId="77777777" w:rsidR="00090AB5" w:rsidRPr="005E1784" w:rsidRDefault="000774E6">
      <w:pPr>
        <w:rPr>
          <w:b/>
          <w:lang w:val="hr-HR"/>
        </w:rPr>
      </w:pPr>
      <w:r w:rsidRPr="005E1784">
        <w:rPr>
          <w:b/>
          <w:lang w:val="hr-HR"/>
        </w:rPr>
        <w:t>Formular za opis projekta</w:t>
      </w:r>
    </w:p>
    <w:p w14:paraId="2AC84B39" w14:textId="0FD75DE4" w:rsidR="00090AB5" w:rsidRPr="005E1784" w:rsidRDefault="000774E6">
      <w:pPr>
        <w:rPr>
          <w:lang w:val="hr-HR"/>
        </w:rPr>
      </w:pPr>
      <w:r w:rsidRPr="005E1784">
        <w:rPr>
          <w:lang w:val="hr-HR"/>
        </w:rPr>
        <w:t xml:space="preserve">Elementi </w:t>
      </w:r>
      <w:r w:rsidR="001961A0" w:rsidRPr="005E1784">
        <w:rPr>
          <w:lang w:val="hr-HR"/>
        </w:rPr>
        <w:t>iz</w:t>
      </w:r>
      <w:r w:rsidRPr="005E1784">
        <w:rPr>
          <w:lang w:val="hr-HR"/>
        </w:rPr>
        <w:t xml:space="preserve"> </w:t>
      </w:r>
      <w:r w:rsidR="0048316B" w:rsidRPr="005E1784">
        <w:rPr>
          <w:lang w:val="hr-HR"/>
        </w:rPr>
        <w:t>Koncept</w:t>
      </w:r>
      <w:r w:rsidR="001961A0" w:rsidRPr="005E1784">
        <w:rPr>
          <w:lang w:val="hr-HR"/>
        </w:rPr>
        <w:t>a</w:t>
      </w:r>
      <w:r w:rsidR="0048316B" w:rsidRPr="005E1784">
        <w:rPr>
          <w:lang w:val="hr-HR"/>
        </w:rPr>
        <w:t xml:space="preserve"> prijedloga projekta </w:t>
      </w:r>
      <w:r w:rsidR="001961A0" w:rsidRPr="005E1784">
        <w:rPr>
          <w:lang w:val="hr-HR"/>
        </w:rPr>
        <w:t xml:space="preserve">(Concept note) </w:t>
      </w:r>
      <w:r w:rsidRPr="005E1784">
        <w:rPr>
          <w:lang w:val="hr-HR"/>
        </w:rPr>
        <w:t xml:space="preserve">ne smiju </w:t>
      </w:r>
      <w:r w:rsidR="001961A0" w:rsidRPr="005E1784">
        <w:rPr>
          <w:lang w:val="hr-HR"/>
        </w:rPr>
        <w:t>se mijenjati</w:t>
      </w:r>
      <w:r w:rsidRPr="005E1784">
        <w:rPr>
          <w:lang w:val="hr-HR"/>
        </w:rPr>
        <w:t xml:space="preserve"> u potpuno</w:t>
      </w:r>
      <w:r w:rsidR="001961A0" w:rsidRPr="005E1784">
        <w:rPr>
          <w:lang w:val="hr-HR"/>
        </w:rPr>
        <w:t>m prijedlogu projekta (</w:t>
      </w:r>
      <w:r w:rsidR="004F73F8">
        <w:rPr>
          <w:lang w:val="hr-HR"/>
        </w:rPr>
        <w:t>F</w:t>
      </w:r>
      <w:r w:rsidR="001961A0" w:rsidRPr="005E1784">
        <w:rPr>
          <w:lang w:val="hr-HR"/>
        </w:rPr>
        <w:t>ull proposal)</w:t>
      </w:r>
      <w:r w:rsidRPr="005E1784">
        <w:rPr>
          <w:lang w:val="hr-HR"/>
        </w:rPr>
        <w:t xml:space="preserve">. U opisu </w:t>
      </w:r>
      <w:r w:rsidR="001961A0" w:rsidRPr="005E1784">
        <w:rPr>
          <w:lang w:val="hr-HR"/>
        </w:rPr>
        <w:t xml:space="preserve">potpunog prijedloga </w:t>
      </w:r>
      <w:r w:rsidRPr="005E1784">
        <w:rPr>
          <w:lang w:val="hr-HR"/>
        </w:rPr>
        <w:t xml:space="preserve">projekta potrebno je </w:t>
      </w:r>
      <w:r w:rsidR="001961A0" w:rsidRPr="005E1784">
        <w:rPr>
          <w:lang w:val="hr-HR"/>
        </w:rPr>
        <w:t xml:space="preserve">u jednom dijelu </w:t>
      </w:r>
      <w:r w:rsidRPr="005E1784">
        <w:rPr>
          <w:lang w:val="hr-HR"/>
        </w:rPr>
        <w:t>sažet</w:t>
      </w:r>
      <w:r w:rsidR="001961A0" w:rsidRPr="005E1784">
        <w:rPr>
          <w:lang w:val="hr-HR"/>
        </w:rPr>
        <w:t xml:space="preserve">o predstaviti informacije iz Koncepta, a listu aktivnosti nadopuniti i </w:t>
      </w:r>
      <w:r w:rsidRPr="005E1784">
        <w:rPr>
          <w:lang w:val="hr-HR"/>
        </w:rPr>
        <w:t>pretočiti u ostvariv plan rada</w:t>
      </w:r>
      <w:r w:rsidR="001961A0" w:rsidRPr="005E1784">
        <w:rPr>
          <w:lang w:val="hr-HR"/>
        </w:rPr>
        <w:t>, te</w:t>
      </w:r>
      <w:r w:rsidRPr="005E1784">
        <w:rPr>
          <w:lang w:val="hr-HR"/>
        </w:rPr>
        <w:t xml:space="preserve"> </w:t>
      </w:r>
      <w:r w:rsidR="001961A0" w:rsidRPr="005E1784">
        <w:rPr>
          <w:lang w:val="hr-HR"/>
        </w:rPr>
        <w:t xml:space="preserve">predstaviti </w:t>
      </w:r>
      <w:r w:rsidRPr="005E1784">
        <w:rPr>
          <w:lang w:val="hr-HR"/>
        </w:rPr>
        <w:t xml:space="preserve">kapacitete </w:t>
      </w:r>
      <w:r w:rsidR="001961A0" w:rsidRPr="005E1784">
        <w:rPr>
          <w:lang w:val="hr-HR"/>
        </w:rPr>
        <w:t xml:space="preserve">predloženog </w:t>
      </w:r>
      <w:r w:rsidRPr="005E1784">
        <w:rPr>
          <w:lang w:val="hr-HR"/>
        </w:rPr>
        <w:t xml:space="preserve">partnerstva </w:t>
      </w:r>
      <w:r w:rsidR="001961A0" w:rsidRPr="005E1784">
        <w:rPr>
          <w:lang w:val="hr-HR"/>
        </w:rPr>
        <w:t xml:space="preserve">da sprovede </w:t>
      </w:r>
      <w:r w:rsidRPr="005E1784">
        <w:rPr>
          <w:lang w:val="hr-HR"/>
        </w:rPr>
        <w:t>projek</w:t>
      </w:r>
      <w:r w:rsidR="001961A0" w:rsidRPr="005E1784">
        <w:rPr>
          <w:lang w:val="hr-HR"/>
        </w:rPr>
        <w:t>at</w:t>
      </w:r>
      <w:r w:rsidRPr="005E1784">
        <w:rPr>
          <w:lang w:val="hr-HR"/>
        </w:rPr>
        <w:t xml:space="preserve">. </w:t>
      </w:r>
    </w:p>
    <w:p w14:paraId="60FA9A2E" w14:textId="227FC885" w:rsidR="00090AB5" w:rsidRPr="005E1784" w:rsidRDefault="001961A0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5E1784">
        <w:rPr>
          <w:lang w:val="hr-HR"/>
        </w:rPr>
        <w:t xml:space="preserve">Traženi </w:t>
      </w:r>
      <w:r w:rsidR="000774E6" w:rsidRPr="005E1784">
        <w:rPr>
          <w:lang w:val="hr-HR"/>
        </w:rPr>
        <w:t>grant ne smije odstupa</w:t>
      </w:r>
      <w:r w:rsidRPr="005E1784">
        <w:rPr>
          <w:lang w:val="hr-HR"/>
        </w:rPr>
        <w:t>ti</w:t>
      </w:r>
      <w:r w:rsidR="000774E6" w:rsidRPr="005E1784">
        <w:rPr>
          <w:lang w:val="hr-HR"/>
        </w:rPr>
        <w:t xml:space="preserve"> od in</w:t>
      </w:r>
      <w:r w:rsidR="004F73F8">
        <w:rPr>
          <w:lang w:val="hr-HR"/>
        </w:rPr>
        <w:t>i</w:t>
      </w:r>
      <w:r w:rsidR="000774E6" w:rsidRPr="005E1784">
        <w:rPr>
          <w:lang w:val="hr-HR"/>
        </w:rPr>
        <w:t>cijalno navedene sume</w:t>
      </w:r>
      <w:r w:rsidRPr="005E1784">
        <w:rPr>
          <w:lang w:val="hr-HR"/>
        </w:rPr>
        <w:t xml:space="preserve"> za</w:t>
      </w:r>
      <w:r w:rsidR="000774E6" w:rsidRPr="005E1784">
        <w:rPr>
          <w:lang w:val="hr-HR"/>
        </w:rPr>
        <w:t xml:space="preserve"> više od 20% i </w:t>
      </w:r>
      <w:r w:rsidRPr="005E1784">
        <w:rPr>
          <w:lang w:val="hr-HR"/>
        </w:rPr>
        <w:t>mora</w:t>
      </w:r>
      <w:r w:rsidR="000774E6" w:rsidRPr="005E1784">
        <w:rPr>
          <w:lang w:val="hr-HR"/>
        </w:rPr>
        <w:t xml:space="preserve"> osta</w:t>
      </w:r>
      <w:r w:rsidRPr="005E1784">
        <w:rPr>
          <w:lang w:val="hr-HR"/>
        </w:rPr>
        <w:t>ti</w:t>
      </w:r>
      <w:r w:rsidR="000774E6" w:rsidRPr="005E1784">
        <w:rPr>
          <w:lang w:val="hr-HR"/>
        </w:rPr>
        <w:t xml:space="preserve"> u </w:t>
      </w:r>
      <w:r w:rsidRPr="005E1784">
        <w:rPr>
          <w:lang w:val="hr-HR"/>
        </w:rPr>
        <w:t xml:space="preserve">minimalnim/maksimalnim </w:t>
      </w:r>
      <w:r w:rsidR="000774E6" w:rsidRPr="005E1784">
        <w:rPr>
          <w:lang w:val="hr-HR"/>
        </w:rPr>
        <w:t xml:space="preserve">ograničenjima </w:t>
      </w:r>
      <w:r w:rsidRPr="005E1784">
        <w:rPr>
          <w:lang w:val="hr-HR"/>
        </w:rPr>
        <w:t>definisanim P</w:t>
      </w:r>
      <w:r w:rsidR="000774E6" w:rsidRPr="005E1784">
        <w:rPr>
          <w:lang w:val="hr-HR"/>
        </w:rPr>
        <w:t xml:space="preserve">ozivom za </w:t>
      </w:r>
      <w:r w:rsidR="00E75A76">
        <w:rPr>
          <w:lang w:val="hr-HR"/>
        </w:rPr>
        <w:t>podnošenje prijedloga projekata</w:t>
      </w:r>
      <w:r w:rsidR="000774E6" w:rsidRPr="005E1784">
        <w:rPr>
          <w:lang w:val="hr-HR"/>
        </w:rPr>
        <w:t>.</w:t>
      </w:r>
    </w:p>
    <w:p w14:paraId="08F9B3B3" w14:textId="1B3C5256" w:rsidR="00090AB5" w:rsidRPr="005E1784" w:rsidRDefault="000774E6">
      <w:pPr>
        <w:rPr>
          <w:lang w:val="hr-HR"/>
        </w:rPr>
      </w:pPr>
      <w:r w:rsidRPr="005E1784">
        <w:rPr>
          <w:lang w:val="hr-HR"/>
        </w:rPr>
        <w:t>Ukoliko postoji opravdani razlog za promjenu partnerstva, potrebno je da nov</w:t>
      </w:r>
      <w:r w:rsidR="001961A0" w:rsidRPr="005E1784">
        <w:rPr>
          <w:lang w:val="hr-HR"/>
        </w:rPr>
        <w:t>a</w:t>
      </w:r>
      <w:r w:rsidRPr="005E1784">
        <w:rPr>
          <w:lang w:val="hr-HR"/>
        </w:rPr>
        <w:t xml:space="preserve"> </w:t>
      </w:r>
      <w:r w:rsidR="001961A0" w:rsidRPr="005E1784">
        <w:rPr>
          <w:lang w:val="hr-HR"/>
        </w:rPr>
        <w:t xml:space="preserve">partnerska organizacija </w:t>
      </w:r>
      <w:r w:rsidRPr="005E1784">
        <w:rPr>
          <w:lang w:val="hr-HR"/>
        </w:rPr>
        <w:t xml:space="preserve">bude srodnog karaktera u odnosu na inicijalnog </w:t>
      </w:r>
      <w:r w:rsidR="001961A0" w:rsidRPr="005E1784">
        <w:rPr>
          <w:lang w:val="hr-HR"/>
        </w:rPr>
        <w:t>partnera</w:t>
      </w:r>
      <w:r w:rsidRPr="005E1784">
        <w:rPr>
          <w:lang w:val="hr-HR"/>
        </w:rPr>
        <w:t xml:space="preserve">. </w:t>
      </w:r>
      <w:r w:rsidR="001961A0" w:rsidRPr="005E1784">
        <w:rPr>
          <w:lang w:val="hr-HR"/>
        </w:rPr>
        <w:t>Obrazloženje promjene partnera</w:t>
      </w:r>
      <w:r w:rsidRPr="005E1784">
        <w:rPr>
          <w:lang w:val="hr-HR"/>
        </w:rPr>
        <w:t xml:space="preserve"> potrebno </w:t>
      </w:r>
      <w:r w:rsidR="001961A0" w:rsidRPr="005E1784">
        <w:rPr>
          <w:lang w:val="hr-HR"/>
        </w:rPr>
        <w:t xml:space="preserve">je </w:t>
      </w:r>
      <w:r w:rsidRPr="005E1784">
        <w:rPr>
          <w:lang w:val="hr-HR"/>
        </w:rPr>
        <w:t xml:space="preserve">dostaviti u formularu opisa </w:t>
      </w:r>
      <w:r w:rsidR="001961A0" w:rsidRPr="005E1784">
        <w:rPr>
          <w:lang w:val="hr-HR"/>
        </w:rPr>
        <w:t xml:space="preserve">prijedloga </w:t>
      </w:r>
      <w:r w:rsidRPr="005E1784">
        <w:rPr>
          <w:lang w:val="hr-HR"/>
        </w:rPr>
        <w:t>projekta.</w:t>
      </w:r>
    </w:p>
    <w:p w14:paraId="5B486A79" w14:textId="11F884D7" w:rsidR="0048316B" w:rsidRPr="005E1784" w:rsidRDefault="002E5957">
      <w:pPr>
        <w:rPr>
          <w:shd w:val="clear" w:color="auto" w:fill="CFE2F3"/>
          <w:lang w:val="hr-HR"/>
        </w:rPr>
      </w:pPr>
      <w:r w:rsidRPr="005E1784">
        <w:rPr>
          <w:lang w:val="hr-HR"/>
        </w:rPr>
        <w:t xml:space="preserve">Podnosilac prijedloga projekta može prilagoditi vremenski okvir za realizaciju projekta u odnosu na Koncept samo </w:t>
      </w:r>
      <w:r w:rsidR="000774E6" w:rsidRPr="005E1784">
        <w:rPr>
          <w:lang w:val="hr-HR"/>
        </w:rPr>
        <w:t>usl</w:t>
      </w:r>
      <w:r w:rsidRPr="005E1784">
        <w:rPr>
          <w:lang w:val="hr-HR"/>
        </w:rPr>
        <w:t>j</w:t>
      </w:r>
      <w:r w:rsidR="000774E6" w:rsidRPr="005E1784">
        <w:rPr>
          <w:lang w:val="hr-HR"/>
        </w:rPr>
        <w:t xml:space="preserve">ed nepredviđenih okolnosti </w:t>
      </w:r>
      <w:r w:rsidRPr="005E1784">
        <w:rPr>
          <w:lang w:val="hr-HR"/>
        </w:rPr>
        <w:t xml:space="preserve">na koje nije mogao uticati (a koje dovode u rizik da se aktivnosti ne </w:t>
      </w:r>
      <w:r w:rsidRPr="005E1784">
        <w:rPr>
          <w:lang w:val="hr-HR"/>
        </w:rPr>
        <w:lastRenderedPageBreak/>
        <w:t>sprovedu), ukoliko okolnosti zahtijevaju takvo prilagođavanje i a</w:t>
      </w:r>
      <w:r w:rsidR="000774E6" w:rsidRPr="005E1784">
        <w:rPr>
          <w:lang w:val="hr-HR"/>
        </w:rPr>
        <w:t xml:space="preserve">ko je takva promjena neophodna. U tom slučaju vremensko trajanje projekta mora i dalje ostati u okviru ograničenja naznačenih u </w:t>
      </w:r>
      <w:r w:rsidRPr="005E1784">
        <w:rPr>
          <w:lang w:val="hr-HR"/>
        </w:rPr>
        <w:t>P</w:t>
      </w:r>
      <w:r w:rsidR="000774E6" w:rsidRPr="005E1784">
        <w:rPr>
          <w:lang w:val="hr-HR"/>
        </w:rPr>
        <w:t>ozivu za</w:t>
      </w:r>
      <w:r w:rsidRPr="005E1784">
        <w:rPr>
          <w:lang w:val="hr-HR"/>
        </w:rPr>
        <w:t xml:space="preserve"> </w:t>
      </w:r>
      <w:r w:rsidR="00E75A76">
        <w:rPr>
          <w:lang w:val="hr-HR"/>
        </w:rPr>
        <w:t>podnošenje prijedloga projekata</w:t>
      </w:r>
      <w:r w:rsidR="000774E6" w:rsidRPr="005E1784">
        <w:rPr>
          <w:lang w:val="hr-HR"/>
        </w:rPr>
        <w:t xml:space="preserve">. </w:t>
      </w:r>
    </w:p>
    <w:p w14:paraId="3FB7FEF2" w14:textId="56C2EC6B" w:rsidR="00090AB5" w:rsidRPr="005E1784" w:rsidRDefault="000774E6">
      <w:pPr>
        <w:rPr>
          <w:b/>
          <w:lang w:val="hr-HR"/>
        </w:rPr>
      </w:pPr>
      <w:r w:rsidRPr="005E1784">
        <w:rPr>
          <w:b/>
          <w:lang w:val="hr-HR"/>
        </w:rPr>
        <w:t>Formular projektnog budžeta</w:t>
      </w:r>
    </w:p>
    <w:p w14:paraId="10BC622F" w14:textId="4B36A5B7" w:rsidR="00090AB5" w:rsidRPr="005E1784" w:rsidRDefault="002E5957">
      <w:pPr>
        <w:rPr>
          <w:color w:val="000000"/>
          <w:lang w:val="hr-HR"/>
        </w:rPr>
      </w:pPr>
      <w:r w:rsidRPr="005E1784">
        <w:rPr>
          <w:color w:val="000000"/>
          <w:lang w:val="hr-HR"/>
        </w:rPr>
        <w:t xml:space="preserve">Molimo </w:t>
      </w:r>
      <w:r w:rsidR="003F2BD1">
        <w:rPr>
          <w:color w:val="000000"/>
          <w:lang w:val="hr-HR"/>
        </w:rPr>
        <w:t>v</w:t>
      </w:r>
      <w:r w:rsidRPr="005E1784">
        <w:rPr>
          <w:color w:val="000000"/>
          <w:lang w:val="hr-HR"/>
        </w:rPr>
        <w:t>as da popunite</w:t>
      </w:r>
      <w:r w:rsidR="000774E6" w:rsidRPr="005E1784">
        <w:rPr>
          <w:color w:val="000000"/>
          <w:lang w:val="hr-HR"/>
        </w:rPr>
        <w:t xml:space="preserve"> </w:t>
      </w:r>
      <w:r w:rsidRPr="005E1784">
        <w:rPr>
          <w:color w:val="000000"/>
          <w:lang w:val="hr-HR"/>
        </w:rPr>
        <w:t>E</w:t>
      </w:r>
      <w:r w:rsidR="000774E6" w:rsidRPr="005E1784">
        <w:rPr>
          <w:color w:val="000000"/>
          <w:lang w:val="hr-HR"/>
        </w:rPr>
        <w:t xml:space="preserve">xcel </w:t>
      </w:r>
      <w:r w:rsidRPr="005E1784">
        <w:rPr>
          <w:color w:val="000000"/>
          <w:lang w:val="hr-HR"/>
        </w:rPr>
        <w:t>formular</w:t>
      </w:r>
      <w:r w:rsidR="000774E6" w:rsidRPr="005E1784">
        <w:rPr>
          <w:color w:val="000000"/>
          <w:lang w:val="hr-HR"/>
        </w:rPr>
        <w:t xml:space="preserve">. Postarajte se da se </w:t>
      </w:r>
      <w:r w:rsidRPr="005E1784">
        <w:rPr>
          <w:color w:val="000000"/>
          <w:lang w:val="hr-HR"/>
        </w:rPr>
        <w:t xml:space="preserve">aktivnosti </w:t>
      </w:r>
      <w:r w:rsidR="000774E6" w:rsidRPr="005E1784">
        <w:rPr>
          <w:color w:val="000000"/>
          <w:lang w:val="hr-HR"/>
        </w:rPr>
        <w:t>naveden</w:t>
      </w:r>
      <w:r w:rsidRPr="005E1784">
        <w:rPr>
          <w:color w:val="000000"/>
          <w:lang w:val="hr-HR"/>
        </w:rPr>
        <w:t>e</w:t>
      </w:r>
      <w:r w:rsidR="000774E6" w:rsidRPr="005E1784">
        <w:rPr>
          <w:color w:val="000000"/>
          <w:lang w:val="hr-HR"/>
        </w:rPr>
        <w:t xml:space="preserve"> u opisu </w:t>
      </w:r>
      <w:r w:rsidRPr="005E1784">
        <w:rPr>
          <w:color w:val="000000"/>
          <w:lang w:val="hr-HR"/>
        </w:rPr>
        <w:t xml:space="preserve">prijedloga </w:t>
      </w:r>
      <w:r w:rsidR="000774E6" w:rsidRPr="005E1784">
        <w:rPr>
          <w:color w:val="000000"/>
          <w:lang w:val="hr-HR"/>
        </w:rPr>
        <w:t xml:space="preserve">projekta </w:t>
      </w:r>
      <w:r w:rsidRPr="005E1784">
        <w:rPr>
          <w:color w:val="000000"/>
          <w:lang w:val="hr-HR"/>
        </w:rPr>
        <w:t xml:space="preserve">adekvatno </w:t>
      </w:r>
      <w:r w:rsidR="000774E6" w:rsidRPr="005E1784">
        <w:rPr>
          <w:color w:val="000000"/>
          <w:lang w:val="hr-HR"/>
        </w:rPr>
        <w:t xml:space="preserve">oslikavaju u projektnom budžetu. </w:t>
      </w:r>
    </w:p>
    <w:p w14:paraId="3ED427E2" w14:textId="41665E55" w:rsidR="002E5957" w:rsidRDefault="002E5957" w:rsidP="002E5957">
      <w:pPr>
        <w:rPr>
          <w:color w:val="000000" w:themeColor="text1"/>
          <w:u w:val="single"/>
          <w:lang w:val="bs-Latn-BA"/>
        </w:rPr>
      </w:pPr>
      <w:r w:rsidRPr="005E1784">
        <w:rPr>
          <w:color w:val="000000" w:themeColor="text1"/>
          <w:u w:val="single"/>
          <w:lang w:val="bs-Latn-BA"/>
        </w:rPr>
        <w:t>Molimo da se pridržavate sljedećeg prilikom popunjavanja budžeta:</w:t>
      </w:r>
    </w:p>
    <w:p w14:paraId="4EC58D48" w14:textId="00380EA2" w:rsidR="002E5957" w:rsidRPr="00F63FAE" w:rsidRDefault="002E5957" w:rsidP="005E17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lang w:val="bs-Latn-BA"/>
        </w:rPr>
      </w:pPr>
      <w:r w:rsidRPr="00F63FAE">
        <w:rPr>
          <w:rFonts w:asciiTheme="minorHAnsi" w:hAnsiTheme="minorHAnsi" w:cstheme="minorHAnsi"/>
          <w:color w:val="000000" w:themeColor="text1"/>
          <w:lang w:val="bs-Latn-BA"/>
        </w:rPr>
        <w:t xml:space="preserve">Kategorija 1. Ljudski resursi treba da obuhvati projektno osoblje </w:t>
      </w:r>
      <w:r w:rsidRPr="00F63FAE">
        <w:rPr>
          <w:rFonts w:asciiTheme="minorHAnsi" w:hAnsiTheme="minorHAnsi" w:cstheme="minorHAnsi"/>
          <w:color w:val="000000" w:themeColor="text1"/>
          <w:u w:val="single"/>
          <w:lang w:val="bs-Latn-BA"/>
        </w:rPr>
        <w:t>zaposleno</w:t>
      </w:r>
      <w:r w:rsidRPr="00F63FAE">
        <w:rPr>
          <w:rFonts w:asciiTheme="minorHAnsi" w:hAnsiTheme="minorHAnsi" w:cstheme="minorHAnsi"/>
          <w:color w:val="000000" w:themeColor="text1"/>
          <w:lang w:val="bs-Latn-BA"/>
        </w:rPr>
        <w:t xml:space="preserve"> od strane aplikanta/koaplikanta. Treba izračunati bruto plate koje uključuju i troškove socijalnog osiguranja i druge srodne troškove. Ako će menadžer/koordinator projekta aplikanta/koaplikanta biti angažovan po ugovoru o djelu, te troškove treba unijeti u kategoriju 3.1 Naknade i honorari stručnjaka;</w:t>
      </w:r>
    </w:p>
    <w:p w14:paraId="0BC9E89D" w14:textId="73176E0B" w:rsidR="002E5957" w:rsidRPr="00F63FAE" w:rsidRDefault="002E5957" w:rsidP="005E17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lang w:val="bs-Latn-BA"/>
        </w:rPr>
      </w:pPr>
      <w:r w:rsidRPr="00F63FAE">
        <w:rPr>
          <w:rFonts w:asciiTheme="minorHAnsi" w:hAnsiTheme="minorHAnsi" w:cstheme="minorHAnsi"/>
          <w:color w:val="000000" w:themeColor="text1"/>
          <w:lang w:val="bs-Latn-BA"/>
        </w:rPr>
        <w:t>4. Oprema – kupovina bilo kakve opreme mora biti opravdana i ne smije prelaziti 10% direktnih troškova projekta;</w:t>
      </w:r>
    </w:p>
    <w:p w14:paraId="5BED8043" w14:textId="194FF20A" w:rsidR="002E5957" w:rsidRPr="00F63FAE" w:rsidRDefault="002E5957" w:rsidP="005E17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lang w:val="bs-Latn-BA"/>
        </w:rPr>
      </w:pPr>
      <w:r w:rsidRPr="00F63FAE">
        <w:rPr>
          <w:rFonts w:asciiTheme="minorHAnsi" w:hAnsiTheme="minorHAnsi" w:cstheme="minorHAnsi"/>
          <w:color w:val="000000" w:themeColor="text1"/>
          <w:lang w:val="bs-Latn-BA"/>
        </w:rPr>
        <w:t>7. Indirektne troškove treba obračunati i unijeti kao jedan iznos samo u ovu kategoriju, te ih ne treba dodatno dijeliti na po</w:t>
      </w:r>
      <w:r w:rsidR="0094561F" w:rsidRPr="00F63FAE">
        <w:rPr>
          <w:rFonts w:asciiTheme="minorHAnsi" w:hAnsiTheme="minorHAnsi" w:cstheme="minorHAnsi"/>
          <w:color w:val="000000" w:themeColor="text1"/>
          <w:lang w:val="bs-Latn-BA"/>
        </w:rPr>
        <w:t>t</w:t>
      </w:r>
      <w:r w:rsidRPr="00F63FAE">
        <w:rPr>
          <w:rFonts w:asciiTheme="minorHAnsi" w:hAnsiTheme="minorHAnsi" w:cstheme="minorHAnsi"/>
          <w:color w:val="000000" w:themeColor="text1"/>
          <w:lang w:val="bs-Latn-BA"/>
        </w:rPr>
        <w:t xml:space="preserve">kategorije. Ovi troškovi takođe ne smiju biti planirani kroz direktne troškove; </w:t>
      </w:r>
    </w:p>
    <w:p w14:paraId="79ACE235" w14:textId="573BD955" w:rsidR="002E5957" w:rsidRPr="00F63FAE" w:rsidRDefault="002E5957" w:rsidP="005E1784">
      <w:pPr>
        <w:pStyle w:val="ListParagraph"/>
        <w:rPr>
          <w:rFonts w:asciiTheme="minorHAnsi" w:hAnsiTheme="minorHAnsi" w:cstheme="minorHAnsi"/>
          <w:color w:val="000000" w:themeColor="text1"/>
          <w:lang w:val="bs-Latn-BA"/>
        </w:rPr>
      </w:pPr>
      <w:r w:rsidRPr="00F63FAE">
        <w:rPr>
          <w:rFonts w:asciiTheme="minorHAnsi" w:hAnsiTheme="minorHAnsi" w:cstheme="minorHAnsi"/>
          <w:color w:val="000000" w:themeColor="text1"/>
          <w:lang w:val="bs-Latn-BA"/>
        </w:rPr>
        <w:t>Za PDV, molimo da se pridržavate tačke 2.8 ovih smjernica;</w:t>
      </w:r>
    </w:p>
    <w:p w14:paraId="65D6D2EC" w14:textId="38C1C5EA" w:rsidR="00090AB5" w:rsidRPr="00F63FAE" w:rsidRDefault="000774E6" w:rsidP="005E1784">
      <w:pPr>
        <w:pStyle w:val="ListParagraph"/>
        <w:numPr>
          <w:ilvl w:val="1"/>
          <w:numId w:val="10"/>
        </w:numPr>
        <w:ind w:left="709" w:hanging="283"/>
        <w:rPr>
          <w:rFonts w:asciiTheme="minorHAnsi" w:hAnsiTheme="minorHAnsi" w:cstheme="minorHAnsi"/>
          <w:color w:val="262626"/>
          <w:lang w:val="hr-HR"/>
        </w:rPr>
      </w:pPr>
      <w:r w:rsidRPr="00F63FAE">
        <w:rPr>
          <w:rFonts w:asciiTheme="minorHAnsi" w:hAnsiTheme="minorHAnsi" w:cstheme="minorHAnsi"/>
          <w:lang w:val="hr-HR"/>
        </w:rPr>
        <w:t xml:space="preserve">Ne zaboravite da u </w:t>
      </w:r>
      <w:r w:rsidR="002E5957" w:rsidRPr="00F63FAE">
        <w:rPr>
          <w:rFonts w:asciiTheme="minorHAnsi" w:hAnsiTheme="minorHAnsi" w:cstheme="minorHAnsi"/>
          <w:b/>
          <w:lang w:val="hr-HR"/>
        </w:rPr>
        <w:t xml:space="preserve">prijedlog budžeta </w:t>
      </w:r>
      <w:r w:rsidRPr="00F63FAE">
        <w:rPr>
          <w:rFonts w:asciiTheme="minorHAnsi" w:hAnsiTheme="minorHAnsi" w:cstheme="minorHAnsi"/>
          <w:b/>
          <w:lang w:val="hr-HR"/>
        </w:rPr>
        <w:t xml:space="preserve">uvrstite putne troškove za prisustvovanje regionalnom događaju </w:t>
      </w:r>
      <w:r w:rsidRPr="00F63FAE">
        <w:rPr>
          <w:rFonts w:asciiTheme="minorHAnsi" w:hAnsiTheme="minorHAnsi" w:cstheme="minorHAnsi"/>
          <w:lang w:val="hr-HR"/>
        </w:rPr>
        <w:t xml:space="preserve">koji će biti organizovan od strane projekta </w:t>
      </w:r>
      <w:r w:rsidR="003F2BD1" w:rsidRPr="00F63FAE">
        <w:rPr>
          <w:rFonts w:asciiTheme="minorHAnsi" w:hAnsiTheme="minorHAnsi" w:cstheme="minorHAnsi"/>
          <w:lang w:val="hr-HR"/>
        </w:rPr>
        <w:t xml:space="preserve">SNAŽNI – Mediji bez mržnje i dezinformacija </w:t>
      </w:r>
      <w:r w:rsidRPr="00F63FAE">
        <w:rPr>
          <w:rFonts w:asciiTheme="minorHAnsi" w:hAnsiTheme="minorHAnsi" w:cstheme="minorHAnsi"/>
          <w:lang w:val="hr-HR"/>
        </w:rPr>
        <w:t xml:space="preserve">u Novom Sadu, Srbija. U trošak </w:t>
      </w:r>
      <w:r w:rsidR="00D90953" w:rsidRPr="00F63FAE">
        <w:rPr>
          <w:rFonts w:asciiTheme="minorHAnsi" w:hAnsiTheme="minorHAnsi" w:cstheme="minorHAnsi"/>
          <w:lang w:val="hr-HR"/>
        </w:rPr>
        <w:t>treba</w:t>
      </w:r>
      <w:r w:rsidRPr="00F63FAE">
        <w:rPr>
          <w:rFonts w:asciiTheme="minorHAnsi" w:hAnsiTheme="minorHAnsi" w:cstheme="minorHAnsi"/>
          <w:lang w:val="hr-HR"/>
        </w:rPr>
        <w:t xml:space="preserve"> uključ</w:t>
      </w:r>
      <w:r w:rsidR="00D90953" w:rsidRPr="00F63FAE">
        <w:rPr>
          <w:rFonts w:asciiTheme="minorHAnsi" w:hAnsiTheme="minorHAnsi" w:cstheme="minorHAnsi"/>
          <w:lang w:val="hr-HR"/>
        </w:rPr>
        <w:t>iti</w:t>
      </w:r>
      <w:r w:rsidRPr="00F63FAE">
        <w:rPr>
          <w:rFonts w:asciiTheme="minorHAnsi" w:hAnsiTheme="minorHAnsi" w:cstheme="minorHAnsi"/>
          <w:lang w:val="hr-HR"/>
        </w:rPr>
        <w:t xml:space="preserve"> </w:t>
      </w:r>
      <w:r w:rsidR="00D90953" w:rsidRPr="00F63FAE">
        <w:rPr>
          <w:rFonts w:asciiTheme="minorHAnsi" w:hAnsiTheme="minorHAnsi" w:cstheme="minorHAnsi"/>
          <w:lang w:val="hr-HR"/>
        </w:rPr>
        <w:t xml:space="preserve">putne troškove </w:t>
      </w:r>
      <w:r w:rsidRPr="00F63FAE">
        <w:rPr>
          <w:rFonts w:asciiTheme="minorHAnsi" w:hAnsiTheme="minorHAnsi" w:cstheme="minorHAnsi"/>
          <w:lang w:val="hr-HR"/>
        </w:rPr>
        <w:t xml:space="preserve">za jednu osobu </w:t>
      </w:r>
      <w:r w:rsidR="00D90953" w:rsidRPr="00F63FAE">
        <w:rPr>
          <w:rFonts w:asciiTheme="minorHAnsi" w:hAnsiTheme="minorHAnsi" w:cstheme="minorHAnsi"/>
          <w:lang w:val="hr-HR"/>
        </w:rPr>
        <w:t xml:space="preserve">angažovanu na projektu </w:t>
      </w:r>
      <w:r w:rsidRPr="00F63FAE">
        <w:rPr>
          <w:rFonts w:asciiTheme="minorHAnsi" w:hAnsiTheme="minorHAnsi" w:cstheme="minorHAnsi"/>
          <w:lang w:val="hr-HR"/>
        </w:rPr>
        <w:t xml:space="preserve">koja će prisustvovati događaju </w:t>
      </w:r>
      <w:r w:rsidR="00D90953" w:rsidRPr="00F63FAE">
        <w:rPr>
          <w:rFonts w:asciiTheme="minorHAnsi" w:hAnsiTheme="minorHAnsi" w:cstheme="minorHAnsi"/>
          <w:lang w:val="hr-HR"/>
        </w:rPr>
        <w:t xml:space="preserve">jačanja </w:t>
      </w:r>
      <w:r w:rsidRPr="00F63FAE">
        <w:rPr>
          <w:rFonts w:asciiTheme="minorHAnsi" w:hAnsiTheme="minorHAnsi" w:cstheme="minorHAnsi"/>
          <w:lang w:val="hr-HR"/>
        </w:rPr>
        <w:t>kapaciteta</w:t>
      </w:r>
      <w:r w:rsidR="00D90953" w:rsidRPr="00F63FAE">
        <w:rPr>
          <w:rFonts w:asciiTheme="minorHAnsi" w:hAnsiTheme="minorHAnsi" w:cstheme="minorHAnsi"/>
          <w:lang w:val="hr-HR"/>
        </w:rPr>
        <w:t>.</w:t>
      </w:r>
      <w:r w:rsidRPr="00F63FAE">
        <w:rPr>
          <w:rFonts w:asciiTheme="minorHAnsi" w:hAnsiTheme="minorHAnsi" w:cstheme="minorHAnsi"/>
          <w:lang w:val="hr-HR"/>
        </w:rPr>
        <w:t xml:space="preserve"> Troškovi smještaja i obroka će biti pokriveni od strane projekta</w:t>
      </w:r>
      <w:r w:rsidR="003F2BD1" w:rsidRPr="00F63FAE">
        <w:rPr>
          <w:rFonts w:asciiTheme="minorHAnsi" w:hAnsiTheme="minorHAnsi" w:cstheme="minorHAnsi"/>
          <w:lang w:val="hr-HR"/>
        </w:rPr>
        <w:t xml:space="preserve"> SNAŽNI – Mediji bez mržnje i dezinformacija</w:t>
      </w:r>
      <w:r w:rsidRPr="00F63FAE">
        <w:rPr>
          <w:rFonts w:asciiTheme="minorHAnsi" w:hAnsiTheme="minorHAnsi" w:cstheme="minorHAnsi"/>
          <w:lang w:val="hr-HR"/>
        </w:rPr>
        <w:t>.</w:t>
      </w:r>
    </w:p>
    <w:p w14:paraId="6470E8F0" w14:textId="77777777" w:rsidR="00090AB5" w:rsidRPr="005E1784" w:rsidRDefault="000774E6">
      <w:pPr>
        <w:pStyle w:val="Heading2"/>
        <w:rPr>
          <w:lang w:val="hr-HR"/>
        </w:rPr>
      </w:pPr>
      <w:bookmarkStart w:id="24" w:name="_heading=h.3j2qqm3" w:colFirst="0" w:colLast="0"/>
      <w:bookmarkEnd w:id="24"/>
      <w:r w:rsidRPr="005E1784">
        <w:rPr>
          <w:lang w:val="hr-HR"/>
        </w:rPr>
        <w:t>3.4. Info sesija i informaciona podrška</w:t>
      </w:r>
    </w:p>
    <w:p w14:paraId="5AA52C35" w14:textId="77777777" w:rsidR="00090AB5" w:rsidRPr="005E1784" w:rsidRDefault="000774E6">
      <w:pPr>
        <w:rPr>
          <w:color w:val="0070C0"/>
          <w:lang w:val="hr-HR"/>
        </w:rPr>
      </w:pPr>
      <w:r w:rsidRPr="005E1784">
        <w:rPr>
          <w:color w:val="0070C0"/>
          <w:lang w:val="hr-HR"/>
        </w:rPr>
        <w:t xml:space="preserve">Info sesija </w:t>
      </w:r>
    </w:p>
    <w:p w14:paraId="0D9DD21C" w14:textId="225584FD" w:rsidR="00090AB5" w:rsidRPr="005E1784" w:rsidRDefault="000774E6">
      <w:pPr>
        <w:rPr>
          <w:lang w:val="hr-HR"/>
        </w:rPr>
      </w:pPr>
      <w:r w:rsidRPr="005E1784">
        <w:rPr>
          <w:lang w:val="hr-HR"/>
        </w:rPr>
        <w:t xml:space="preserve">Ljubazno </w:t>
      </w:r>
      <w:r w:rsidR="00270210">
        <w:rPr>
          <w:lang w:val="hr-HR"/>
        </w:rPr>
        <w:t>v</w:t>
      </w:r>
      <w:r w:rsidRPr="005E1784">
        <w:rPr>
          <w:lang w:val="hr-HR"/>
        </w:rPr>
        <w:t xml:space="preserve">as pozivamo da prisustvujete informativnim konsultacijama koje će </w:t>
      </w:r>
      <w:r w:rsidR="00D90953">
        <w:rPr>
          <w:lang w:val="hr-HR"/>
        </w:rPr>
        <w:t>biti</w:t>
      </w:r>
      <w:r w:rsidRPr="005E1784">
        <w:rPr>
          <w:lang w:val="hr-HR"/>
        </w:rPr>
        <w:t xml:space="preserve"> organizova</w:t>
      </w:r>
      <w:r w:rsidR="00D90953">
        <w:rPr>
          <w:lang w:val="hr-HR"/>
        </w:rPr>
        <w:t>ne</w:t>
      </w:r>
      <w:r w:rsidRPr="005E1784">
        <w:rPr>
          <w:lang w:val="hr-HR"/>
        </w:rPr>
        <w:t xml:space="preserve"> pri svakom koraku procesa apl</w:t>
      </w:r>
      <w:r w:rsidR="00D90953">
        <w:rPr>
          <w:lang w:val="hr-HR"/>
        </w:rPr>
        <w:t xml:space="preserve">iciranja. </w:t>
      </w:r>
    </w:p>
    <w:p w14:paraId="7A924260" w14:textId="64DF631B" w:rsidR="00090AB5" w:rsidRPr="005E1784" w:rsidRDefault="000774E6">
      <w:pPr>
        <w:rPr>
          <w:color w:val="000000"/>
          <w:lang w:val="hr-HR"/>
        </w:rPr>
      </w:pPr>
      <w:r w:rsidRPr="00270210">
        <w:rPr>
          <w:b/>
          <w:lang w:val="hr-HR"/>
        </w:rPr>
        <w:t>Onl</w:t>
      </w:r>
      <w:r w:rsidR="00D90953" w:rsidRPr="00270210">
        <w:rPr>
          <w:b/>
          <w:lang w:val="hr-HR"/>
        </w:rPr>
        <w:t>ine</w:t>
      </w:r>
      <w:r w:rsidRPr="005E1784">
        <w:rPr>
          <w:lang w:val="hr-HR"/>
        </w:rPr>
        <w:t xml:space="preserve"> </w:t>
      </w:r>
      <w:r w:rsidR="00D90953">
        <w:rPr>
          <w:b/>
          <w:lang w:val="hr-HR"/>
        </w:rPr>
        <w:t>info sesija</w:t>
      </w:r>
      <w:r w:rsidRPr="005E1784">
        <w:rPr>
          <w:b/>
          <w:lang w:val="hr-HR"/>
        </w:rPr>
        <w:t xml:space="preserve"> za pripremu </w:t>
      </w:r>
      <w:r w:rsidR="00D90953">
        <w:rPr>
          <w:b/>
          <w:lang w:val="hr-HR"/>
        </w:rPr>
        <w:t>Koncepta prijedloga projekta</w:t>
      </w:r>
      <w:r w:rsidRPr="005E1784">
        <w:rPr>
          <w:b/>
          <w:lang w:val="hr-HR"/>
        </w:rPr>
        <w:t xml:space="preserve"> </w:t>
      </w:r>
      <w:r w:rsidRPr="005E1784">
        <w:rPr>
          <w:lang w:val="hr-HR"/>
        </w:rPr>
        <w:t xml:space="preserve">će </w:t>
      </w:r>
      <w:r w:rsidR="00D90953">
        <w:rPr>
          <w:lang w:val="hr-HR"/>
        </w:rPr>
        <w:t>biti</w:t>
      </w:r>
      <w:r w:rsidRPr="005E1784">
        <w:rPr>
          <w:lang w:val="hr-HR"/>
        </w:rPr>
        <w:t xml:space="preserve"> održa</w:t>
      </w:r>
      <w:r w:rsidR="00D90953">
        <w:rPr>
          <w:lang w:val="hr-HR"/>
        </w:rPr>
        <w:t>na</w:t>
      </w:r>
      <w:r w:rsidRPr="005E1784">
        <w:rPr>
          <w:lang w:val="hr-HR"/>
        </w:rPr>
        <w:t xml:space="preserve"> </w:t>
      </w:r>
      <w:r w:rsidR="00270210" w:rsidRPr="003F2BD1">
        <w:rPr>
          <w:b/>
          <w:color w:val="000000"/>
          <w:highlight w:val="yellow"/>
          <w:lang w:val="hr-HR"/>
        </w:rPr>
        <w:t>14.9.2020.</w:t>
      </w:r>
      <w:r w:rsidRPr="003F2BD1">
        <w:rPr>
          <w:b/>
          <w:color w:val="000000"/>
          <w:highlight w:val="yellow"/>
          <w:lang w:val="hr-HR"/>
        </w:rPr>
        <w:t xml:space="preserve">, </w:t>
      </w:r>
      <w:r w:rsidR="003F2BD1" w:rsidRPr="003F2BD1">
        <w:rPr>
          <w:b/>
          <w:color w:val="000000"/>
          <w:highlight w:val="yellow"/>
          <w:lang w:val="hr-HR"/>
        </w:rPr>
        <w:t>11:00 h</w:t>
      </w:r>
    </w:p>
    <w:p w14:paraId="580964A5" w14:textId="3487458A" w:rsidR="00090AB5" w:rsidRPr="005E1784" w:rsidRDefault="00AA11E3" w:rsidP="00F542A1">
      <w:pPr>
        <w:jc w:val="left"/>
        <w:rPr>
          <w:color w:val="000000"/>
          <w:lang w:val="hr-HR"/>
        </w:rPr>
      </w:pPr>
      <w:r>
        <w:rPr>
          <w:color w:val="000000"/>
          <w:highlight w:val="yellow"/>
          <w:lang w:val="hr-HR"/>
        </w:rPr>
        <w:t>Registracije su obavezne putem linka</w:t>
      </w:r>
      <w:r w:rsidR="000774E6" w:rsidRPr="005E1784">
        <w:rPr>
          <w:color w:val="000000"/>
          <w:highlight w:val="yellow"/>
          <w:lang w:val="hr-HR"/>
        </w:rPr>
        <w:t xml:space="preserve">: </w:t>
      </w:r>
      <w:hyperlink r:id="rId16" w:history="1">
        <w:r w:rsidR="00F542A1" w:rsidRPr="00AF67C3">
          <w:rPr>
            <w:rStyle w:val="Hyperlink"/>
            <w:lang w:val="hr-HR"/>
          </w:rPr>
          <w:t>https://us02web.zoom.us/meeting/register/tZcufuquqjkuHdFGTCRNtmJD-_Bbc_cXKJnB</w:t>
        </w:r>
      </w:hyperlink>
      <w:r w:rsidR="00F542A1">
        <w:rPr>
          <w:color w:val="000000"/>
          <w:lang w:val="hr-HR"/>
        </w:rPr>
        <w:t xml:space="preserve"> </w:t>
      </w:r>
    </w:p>
    <w:p w14:paraId="7B66ECDF" w14:textId="774F8650" w:rsidR="00090AB5" w:rsidRPr="005E1784" w:rsidRDefault="000774E6">
      <w:pPr>
        <w:rPr>
          <w:color w:val="000000"/>
          <w:lang w:val="hr-HR"/>
        </w:rPr>
      </w:pPr>
      <w:bookmarkStart w:id="25" w:name="_Hlk49682971"/>
      <w:r w:rsidRPr="005E1784">
        <w:rPr>
          <w:color w:val="000000"/>
          <w:lang w:val="hr-HR"/>
        </w:rPr>
        <w:t>Informa</w:t>
      </w:r>
      <w:r w:rsidR="00D90953">
        <w:rPr>
          <w:color w:val="000000"/>
          <w:lang w:val="hr-HR"/>
        </w:rPr>
        <w:t>tivni</w:t>
      </w:r>
      <w:r w:rsidRPr="005E1784">
        <w:rPr>
          <w:color w:val="000000"/>
          <w:lang w:val="hr-HR"/>
        </w:rPr>
        <w:t xml:space="preserve"> materijal</w:t>
      </w:r>
      <w:r w:rsidR="00D90953">
        <w:rPr>
          <w:color w:val="000000"/>
          <w:lang w:val="hr-HR"/>
        </w:rPr>
        <w:t>i</w:t>
      </w:r>
      <w:r w:rsidRPr="005E1784">
        <w:rPr>
          <w:color w:val="000000"/>
          <w:lang w:val="hr-HR"/>
        </w:rPr>
        <w:t xml:space="preserve">, uključujući </w:t>
      </w:r>
      <w:r w:rsidR="00D90953">
        <w:rPr>
          <w:color w:val="000000"/>
          <w:lang w:val="hr-HR"/>
        </w:rPr>
        <w:t xml:space="preserve">i </w:t>
      </w:r>
      <w:r w:rsidRPr="005E1784">
        <w:rPr>
          <w:b/>
          <w:color w:val="000000"/>
          <w:lang w:val="hr-HR"/>
        </w:rPr>
        <w:t xml:space="preserve">snimak </w:t>
      </w:r>
      <w:r w:rsidR="00D90953">
        <w:rPr>
          <w:color w:val="000000"/>
          <w:lang w:val="hr-HR"/>
        </w:rPr>
        <w:t>info sesije</w:t>
      </w:r>
      <w:r w:rsidRPr="005E1784">
        <w:rPr>
          <w:color w:val="000000"/>
          <w:lang w:val="hr-HR"/>
        </w:rPr>
        <w:t xml:space="preserve">, biće dostupan </w:t>
      </w:r>
      <w:r w:rsidR="00270210">
        <w:rPr>
          <w:color w:val="000000"/>
          <w:lang w:val="hr-HR"/>
        </w:rPr>
        <w:t>na www.media.ba</w:t>
      </w:r>
      <w:r w:rsidR="0094561F">
        <w:rPr>
          <w:color w:val="000000"/>
          <w:lang w:val="hr-HR"/>
        </w:rPr>
        <w:t>.</w:t>
      </w:r>
      <w:bookmarkEnd w:id="25"/>
    </w:p>
    <w:p w14:paraId="369A2C89" w14:textId="6B7D8372" w:rsidR="00090AB5" w:rsidRPr="005E1784" w:rsidRDefault="000774E6">
      <w:pPr>
        <w:rPr>
          <w:color w:val="000000"/>
          <w:lang w:val="hr-HR"/>
        </w:rPr>
      </w:pPr>
      <w:r w:rsidRPr="005E1784">
        <w:rPr>
          <w:color w:val="000000"/>
          <w:lang w:val="hr-HR"/>
        </w:rPr>
        <w:t>Datumi održavanja info sesij</w:t>
      </w:r>
      <w:r w:rsidR="00D90953">
        <w:rPr>
          <w:color w:val="000000"/>
          <w:lang w:val="hr-HR"/>
        </w:rPr>
        <w:t>e</w:t>
      </w:r>
      <w:r w:rsidRPr="005E1784">
        <w:rPr>
          <w:color w:val="000000"/>
          <w:lang w:val="hr-HR"/>
        </w:rPr>
        <w:t xml:space="preserve"> </w:t>
      </w:r>
      <w:r w:rsidR="00D90953">
        <w:rPr>
          <w:color w:val="000000"/>
          <w:lang w:val="hr-HR"/>
        </w:rPr>
        <w:t>z</w:t>
      </w:r>
      <w:r w:rsidRPr="005E1784">
        <w:rPr>
          <w:color w:val="000000"/>
          <w:lang w:val="hr-HR"/>
        </w:rPr>
        <w:t xml:space="preserve">a pripremu potpunog prijedloga </w:t>
      </w:r>
      <w:r w:rsidR="00D90953">
        <w:rPr>
          <w:color w:val="000000"/>
          <w:lang w:val="hr-HR"/>
        </w:rPr>
        <w:t xml:space="preserve">projekta </w:t>
      </w:r>
      <w:r w:rsidRPr="005E1784">
        <w:rPr>
          <w:color w:val="000000"/>
          <w:lang w:val="hr-HR"/>
        </w:rPr>
        <w:t xml:space="preserve">biće </w:t>
      </w:r>
      <w:r w:rsidR="00D90953">
        <w:rPr>
          <w:color w:val="000000"/>
          <w:lang w:val="hr-HR"/>
        </w:rPr>
        <w:t xml:space="preserve">naknadno </w:t>
      </w:r>
      <w:r w:rsidRPr="005E1784">
        <w:rPr>
          <w:color w:val="000000"/>
          <w:lang w:val="hr-HR"/>
        </w:rPr>
        <w:t xml:space="preserve">naznačeni u pozivu za </w:t>
      </w:r>
      <w:r w:rsidR="00D90953">
        <w:rPr>
          <w:color w:val="000000"/>
          <w:lang w:val="hr-HR"/>
        </w:rPr>
        <w:t>podnošenje</w:t>
      </w:r>
      <w:r w:rsidR="00D90953" w:rsidRPr="005E1784">
        <w:rPr>
          <w:color w:val="000000"/>
          <w:lang w:val="hr-HR"/>
        </w:rPr>
        <w:t xml:space="preserve"> </w:t>
      </w:r>
      <w:r w:rsidRPr="005E1784">
        <w:rPr>
          <w:color w:val="000000"/>
          <w:lang w:val="hr-HR"/>
        </w:rPr>
        <w:t>potpunih prijedloga</w:t>
      </w:r>
      <w:r w:rsidR="00D90953">
        <w:rPr>
          <w:color w:val="000000"/>
          <w:lang w:val="hr-HR"/>
        </w:rPr>
        <w:t xml:space="preserve"> projekata</w:t>
      </w:r>
      <w:r w:rsidRPr="005E1784">
        <w:rPr>
          <w:color w:val="000000"/>
          <w:lang w:val="hr-HR"/>
        </w:rPr>
        <w:t>.</w:t>
      </w:r>
    </w:p>
    <w:p w14:paraId="00E2E45D" w14:textId="47DA1A5D" w:rsidR="00D90953" w:rsidRDefault="000774E6">
      <w:pPr>
        <w:rPr>
          <w:color w:val="0070C0"/>
          <w:lang w:val="hr-HR"/>
        </w:rPr>
      </w:pPr>
      <w:r w:rsidRPr="005E1784">
        <w:rPr>
          <w:color w:val="0070C0"/>
          <w:lang w:val="hr-HR"/>
        </w:rPr>
        <w:t>Pitanja i odgovori</w:t>
      </w:r>
    </w:p>
    <w:p w14:paraId="6B9ED83A" w14:textId="452B22C3" w:rsidR="00D90953" w:rsidRDefault="00D90953" w:rsidP="00D90953">
      <w:pPr>
        <w:rPr>
          <w:highlight w:val="yellow"/>
          <w:lang w:val="bs-Latn-BA"/>
        </w:rPr>
      </w:pPr>
      <w:r>
        <w:rPr>
          <w:lang w:val="bs-Latn-BA"/>
        </w:rPr>
        <w:t xml:space="preserve">Podnosici prijedloga projekata mogu tražiti dodatne informacije o ovom Pozivu za podnošenje prijedloga projekata pisanim putem do </w:t>
      </w:r>
      <w:r w:rsidR="00270210">
        <w:rPr>
          <w:lang w:val="bs-Latn-BA"/>
        </w:rPr>
        <w:t>2.10.2020.</w:t>
      </w:r>
      <w:r w:rsidRPr="00172A9D">
        <w:rPr>
          <w:lang w:val="hr-HR"/>
        </w:rPr>
        <w:t xml:space="preserve"> </w:t>
      </w:r>
      <w:r w:rsidRPr="00532CD0">
        <w:rPr>
          <w:lang w:val="bs-Latn-BA"/>
        </w:rPr>
        <w:t>slanjem</w:t>
      </w:r>
      <w:r>
        <w:rPr>
          <w:lang w:val="bs-Latn-BA"/>
        </w:rPr>
        <w:t xml:space="preserve"> upita </w:t>
      </w:r>
      <w:r w:rsidRPr="00257E81">
        <w:rPr>
          <w:lang w:val="bs-Latn-BA"/>
        </w:rPr>
        <w:t xml:space="preserve">na e-mail </w:t>
      </w:r>
      <w:r w:rsidR="00270210" w:rsidRPr="00270210">
        <w:rPr>
          <w:lang w:val="bs-Latn-BA"/>
        </w:rPr>
        <w:t>grantovi@media.ba</w:t>
      </w:r>
    </w:p>
    <w:p w14:paraId="3DE4E1EA" w14:textId="270F1547" w:rsidR="00D90953" w:rsidRPr="005E1784" w:rsidRDefault="00D90953" w:rsidP="00D90953">
      <w:pPr>
        <w:rPr>
          <w:lang w:val="bs-Latn-BA"/>
        </w:rPr>
      </w:pPr>
      <w:r>
        <w:rPr>
          <w:lang w:val="bs-Latn-BA"/>
        </w:rPr>
        <w:t xml:space="preserve">Odgovori na pitanja će biti objavljeni na </w:t>
      </w:r>
      <w:r w:rsidR="00270210" w:rsidRPr="00270210">
        <w:rPr>
          <w:b/>
          <w:lang w:val="bs-Latn-BA"/>
        </w:rPr>
        <w:t>www.media.ba</w:t>
      </w:r>
      <w:r w:rsidRPr="00270210">
        <w:rPr>
          <w:b/>
          <w:lang w:val="bs-Latn-BA"/>
        </w:rPr>
        <w:t>.</w:t>
      </w:r>
    </w:p>
    <w:p w14:paraId="4189CF48" w14:textId="0737007C" w:rsidR="00090AB5" w:rsidRPr="005E1784" w:rsidRDefault="000774E6">
      <w:pPr>
        <w:pStyle w:val="Heading2"/>
        <w:rPr>
          <w:lang w:val="hr-HR"/>
        </w:rPr>
      </w:pPr>
      <w:bookmarkStart w:id="26" w:name="_heading=h.1y810tw" w:colFirst="0" w:colLast="0"/>
      <w:bookmarkEnd w:id="26"/>
      <w:r w:rsidRPr="005E1784">
        <w:rPr>
          <w:lang w:val="hr-HR"/>
        </w:rPr>
        <w:t xml:space="preserve">3.5. </w:t>
      </w:r>
      <w:r w:rsidR="00D90953">
        <w:rPr>
          <w:lang w:val="hr-HR"/>
        </w:rPr>
        <w:t>Gdje i kako podnijeti prijedlog projekta</w:t>
      </w:r>
      <w:r w:rsidRPr="005E1784">
        <w:rPr>
          <w:lang w:val="hr-HR"/>
        </w:rPr>
        <w:t>?</w:t>
      </w:r>
    </w:p>
    <w:p w14:paraId="4459D219" w14:textId="5B3E3170" w:rsidR="00D90953" w:rsidRDefault="00270210">
      <w:pPr>
        <w:rPr>
          <w:color w:val="0070C0"/>
          <w:lang w:val="hr-HR"/>
        </w:rPr>
      </w:pPr>
      <w:r>
        <w:rPr>
          <w:color w:val="0070C0"/>
          <w:lang w:val="hr-HR"/>
        </w:rPr>
        <w:t>Faza</w:t>
      </w:r>
      <w:r w:rsidR="000774E6" w:rsidRPr="005E1784">
        <w:rPr>
          <w:color w:val="0070C0"/>
          <w:lang w:val="hr-HR"/>
        </w:rPr>
        <w:t xml:space="preserve"> 1 - predaja Koncep</w:t>
      </w:r>
      <w:r w:rsidR="00D90953">
        <w:rPr>
          <w:color w:val="0070C0"/>
          <w:lang w:val="hr-HR"/>
        </w:rPr>
        <w:t xml:space="preserve">ta </w:t>
      </w:r>
      <w:r w:rsidR="006B78E2">
        <w:rPr>
          <w:color w:val="0070C0"/>
          <w:lang w:val="hr-HR"/>
        </w:rPr>
        <w:t>p</w:t>
      </w:r>
      <w:r w:rsidR="00D90953">
        <w:rPr>
          <w:color w:val="0070C0"/>
          <w:lang w:val="hr-HR"/>
        </w:rPr>
        <w:t>rijedloga projekta (Concept note)</w:t>
      </w:r>
    </w:p>
    <w:p w14:paraId="1B2B8106" w14:textId="021EC090" w:rsidR="00D90953" w:rsidRDefault="00D90953" w:rsidP="00D90953">
      <w:pPr>
        <w:rPr>
          <w:lang w:val="bs-Latn-BA"/>
        </w:rPr>
      </w:pPr>
      <w:r>
        <w:rPr>
          <w:lang w:val="bs-Latn-BA"/>
        </w:rPr>
        <w:t>Podnosioci prijedloga projekta moraju provjeriti da li je njihova aplikacija kompletirana, uključujući i rješenja o registraciji i osnivačke akte. Molimo upotrijebite kontrolnu listu dostupnu na kraju Prijavnog formulara – Opis projekta. Nepotpune aplikacije mogu biti odbačene.</w:t>
      </w:r>
    </w:p>
    <w:p w14:paraId="0CFE8470" w14:textId="3F3E3B9B" w:rsidR="00D90953" w:rsidRPr="005E1784" w:rsidRDefault="00D90953">
      <w:pPr>
        <w:rPr>
          <w:lang w:val="bs-Latn-BA"/>
        </w:rPr>
      </w:pPr>
      <w:r>
        <w:rPr>
          <w:lang w:val="bs-Latn-BA"/>
        </w:rPr>
        <w:t xml:space="preserve">Prijedloge projekata treba poslati </w:t>
      </w:r>
      <w:r w:rsidRPr="005E1784">
        <w:rPr>
          <w:b/>
          <w:lang w:val="bs-Latn-BA"/>
        </w:rPr>
        <w:t>elektronskim putem</w:t>
      </w:r>
      <w:r>
        <w:rPr>
          <w:lang w:val="bs-Latn-BA"/>
        </w:rPr>
        <w:t xml:space="preserve"> na sljedeću e-mail adresu: </w:t>
      </w:r>
      <w:r w:rsidR="00270210" w:rsidRPr="00270210">
        <w:rPr>
          <w:lang w:val="bs-Latn-BA"/>
        </w:rPr>
        <w:t>grantovi@media.ba</w:t>
      </w:r>
    </w:p>
    <w:p w14:paraId="3E27BF4F" w14:textId="22E1760C" w:rsidR="00090AB5" w:rsidRDefault="000774E6">
      <w:pPr>
        <w:rPr>
          <w:b/>
          <w:color w:val="000000"/>
          <w:lang w:val="hr-HR"/>
        </w:rPr>
      </w:pPr>
      <w:r w:rsidRPr="005E1784">
        <w:rPr>
          <w:b/>
          <w:lang w:val="hr-HR"/>
        </w:rPr>
        <w:t>Rok za predaju</w:t>
      </w:r>
      <w:r w:rsidRPr="005E1784">
        <w:rPr>
          <w:lang w:val="hr-HR"/>
        </w:rPr>
        <w:t xml:space="preserve"> </w:t>
      </w:r>
      <w:r w:rsidR="00D90953">
        <w:rPr>
          <w:lang w:val="hr-HR"/>
        </w:rPr>
        <w:t>Koncepta prijedloga projekta</w:t>
      </w:r>
      <w:r w:rsidRPr="005E1784">
        <w:rPr>
          <w:lang w:val="hr-HR"/>
        </w:rPr>
        <w:t xml:space="preserve"> je</w:t>
      </w:r>
      <w:r w:rsidR="00D90953">
        <w:rPr>
          <w:lang w:val="hr-HR"/>
        </w:rPr>
        <w:t xml:space="preserve"> </w:t>
      </w:r>
      <w:r w:rsidR="00270210">
        <w:rPr>
          <w:lang w:val="hr-HR"/>
        </w:rPr>
        <w:t>7.10.2020</w:t>
      </w:r>
      <w:r w:rsidR="00270210" w:rsidRPr="00270210">
        <w:rPr>
          <w:lang w:val="hr-HR"/>
        </w:rPr>
        <w:t>.</w:t>
      </w:r>
      <w:r w:rsidR="00D90953" w:rsidRPr="00270210">
        <w:rPr>
          <w:b/>
          <w:color w:val="000000"/>
          <w:lang w:val="hr-HR"/>
        </w:rPr>
        <w:t>, do</w:t>
      </w:r>
      <w:r w:rsidRPr="00270210">
        <w:rPr>
          <w:lang w:val="hr-HR"/>
        </w:rPr>
        <w:t xml:space="preserve"> </w:t>
      </w:r>
      <w:r w:rsidR="00270210" w:rsidRPr="00270210">
        <w:rPr>
          <w:b/>
          <w:color w:val="000000"/>
          <w:lang w:val="hr-HR"/>
        </w:rPr>
        <w:t>23:59</w:t>
      </w:r>
      <w:r w:rsidR="00D90953" w:rsidRPr="00270210">
        <w:rPr>
          <w:b/>
          <w:color w:val="000000"/>
          <w:lang w:val="hr-HR"/>
        </w:rPr>
        <w:t>h.</w:t>
      </w:r>
      <w:r w:rsidR="00D90953">
        <w:rPr>
          <w:b/>
          <w:color w:val="000000"/>
          <w:lang w:val="hr-HR"/>
        </w:rPr>
        <w:t xml:space="preserve"> </w:t>
      </w:r>
    </w:p>
    <w:p w14:paraId="5F9387A5" w14:textId="77777777" w:rsidR="00270210" w:rsidRDefault="00270210">
      <w:pPr>
        <w:rPr>
          <w:b/>
          <w:color w:val="000000"/>
          <w:lang w:val="hr-HR"/>
        </w:rPr>
      </w:pPr>
    </w:p>
    <w:p w14:paraId="39C7AEE4" w14:textId="77777777" w:rsidR="00270210" w:rsidRDefault="00270210">
      <w:pPr>
        <w:rPr>
          <w:b/>
          <w:color w:val="000000"/>
          <w:lang w:val="hr-HR"/>
        </w:rPr>
      </w:pPr>
    </w:p>
    <w:p w14:paraId="3C8D3486" w14:textId="77777777" w:rsidR="00270210" w:rsidRPr="005E1784" w:rsidRDefault="00270210">
      <w:pPr>
        <w:rPr>
          <w:color w:val="000000"/>
          <w:lang w:val="hr-HR"/>
        </w:rPr>
      </w:pPr>
    </w:p>
    <w:p w14:paraId="15E3150A" w14:textId="6C6CD037" w:rsidR="00090AB5" w:rsidRPr="005E1784" w:rsidRDefault="00270210">
      <w:pPr>
        <w:rPr>
          <w:color w:val="0070C0"/>
          <w:lang w:val="hr-HR"/>
        </w:rPr>
      </w:pPr>
      <w:r>
        <w:rPr>
          <w:color w:val="0070C0"/>
          <w:lang w:val="hr-HR"/>
        </w:rPr>
        <w:t>Faza</w:t>
      </w:r>
      <w:r w:rsidR="000774E6" w:rsidRPr="005E1784">
        <w:rPr>
          <w:color w:val="0070C0"/>
          <w:lang w:val="hr-HR"/>
        </w:rPr>
        <w:t xml:space="preserve"> 2 - predaja Potpunog prijedloga </w:t>
      </w:r>
      <w:r w:rsidR="00D90953">
        <w:rPr>
          <w:color w:val="0070C0"/>
          <w:lang w:val="hr-HR"/>
        </w:rPr>
        <w:t>projekta (</w:t>
      </w:r>
      <w:r w:rsidR="0094561F">
        <w:rPr>
          <w:color w:val="0070C0"/>
          <w:lang w:val="hr-HR"/>
        </w:rPr>
        <w:t>F</w:t>
      </w:r>
      <w:r w:rsidR="00D90953">
        <w:rPr>
          <w:color w:val="0070C0"/>
          <w:lang w:val="hr-HR"/>
        </w:rPr>
        <w:t>ull proposal)</w:t>
      </w:r>
    </w:p>
    <w:p w14:paraId="43AAE438" w14:textId="3E570937" w:rsidR="00090AB5" w:rsidRPr="005E1784" w:rsidRDefault="00D90953">
      <w:pPr>
        <w:rPr>
          <w:lang w:val="hr-HR"/>
        </w:rPr>
      </w:pPr>
      <w:r>
        <w:rPr>
          <w:lang w:val="hr-HR"/>
        </w:rPr>
        <w:t>Podnosioci prijedloga projekata čiji Koncepti prijedloga projek</w:t>
      </w:r>
      <w:r w:rsidR="000A33B1">
        <w:rPr>
          <w:lang w:val="hr-HR"/>
        </w:rPr>
        <w:t>a</w:t>
      </w:r>
      <w:r>
        <w:rPr>
          <w:lang w:val="hr-HR"/>
        </w:rPr>
        <w:t>ta budu odabrani, dobiće</w:t>
      </w:r>
      <w:r w:rsidRPr="005E1784">
        <w:rPr>
          <w:lang w:val="hr-HR"/>
        </w:rPr>
        <w:t xml:space="preserve"> </w:t>
      </w:r>
      <w:r w:rsidR="000774E6" w:rsidRPr="005E1784">
        <w:rPr>
          <w:b/>
          <w:lang w:val="hr-HR"/>
        </w:rPr>
        <w:t>poziv</w:t>
      </w:r>
      <w:r w:rsidR="000774E6" w:rsidRPr="005E1784">
        <w:rPr>
          <w:lang w:val="hr-HR"/>
        </w:rPr>
        <w:t xml:space="preserve"> da predaju potpun prijedlog </w:t>
      </w:r>
      <w:r>
        <w:rPr>
          <w:lang w:val="hr-HR"/>
        </w:rPr>
        <w:t xml:space="preserve">projekta, </w:t>
      </w:r>
      <w:r w:rsidR="000774E6" w:rsidRPr="005E1784">
        <w:rPr>
          <w:lang w:val="hr-HR"/>
        </w:rPr>
        <w:t>u ko</w:t>
      </w:r>
      <w:r>
        <w:rPr>
          <w:lang w:val="hr-HR"/>
        </w:rPr>
        <w:t>m</w:t>
      </w:r>
      <w:r w:rsidR="000774E6" w:rsidRPr="005E1784">
        <w:rPr>
          <w:lang w:val="hr-HR"/>
        </w:rPr>
        <w:t xml:space="preserve"> će biti naveden rok za predaju, </w:t>
      </w:r>
      <w:r>
        <w:rPr>
          <w:lang w:val="hr-HR"/>
        </w:rPr>
        <w:t>kao i</w:t>
      </w:r>
      <w:r w:rsidR="000774E6" w:rsidRPr="005E1784">
        <w:rPr>
          <w:lang w:val="hr-HR"/>
        </w:rPr>
        <w:t xml:space="preserve"> sve ostale relevantne informacije za pripremu </w:t>
      </w:r>
      <w:r>
        <w:rPr>
          <w:lang w:val="hr-HR"/>
        </w:rPr>
        <w:t xml:space="preserve">potpunog </w:t>
      </w:r>
      <w:r w:rsidR="000774E6" w:rsidRPr="005E1784">
        <w:rPr>
          <w:lang w:val="hr-HR"/>
        </w:rPr>
        <w:t xml:space="preserve">prijedloga </w:t>
      </w:r>
      <w:r>
        <w:rPr>
          <w:lang w:val="hr-HR"/>
        </w:rPr>
        <w:t xml:space="preserve">projekta. </w:t>
      </w:r>
    </w:p>
    <w:p w14:paraId="4D802968" w14:textId="4BBE1D7F" w:rsidR="00270210" w:rsidRDefault="00D90953" w:rsidP="00270210">
      <w:pPr>
        <w:rPr>
          <w:lang w:val="bs-Latn-BA"/>
        </w:rPr>
      </w:pPr>
      <w:r>
        <w:rPr>
          <w:lang w:val="bs-Latn-BA"/>
        </w:rPr>
        <w:t xml:space="preserve">Prijedloge projekata treba poslati </w:t>
      </w:r>
      <w:r w:rsidRPr="00172A9D">
        <w:rPr>
          <w:b/>
          <w:lang w:val="bs-Latn-BA"/>
        </w:rPr>
        <w:t>elektronskim putem</w:t>
      </w:r>
      <w:r>
        <w:rPr>
          <w:b/>
          <w:lang w:val="bs-Latn-BA"/>
        </w:rPr>
        <w:t xml:space="preserve">, </w:t>
      </w:r>
      <w:r w:rsidRPr="005E1784">
        <w:rPr>
          <w:lang w:val="bs-Latn-BA"/>
        </w:rPr>
        <w:t>na istu</w:t>
      </w:r>
      <w:r>
        <w:rPr>
          <w:b/>
          <w:lang w:val="bs-Latn-BA"/>
        </w:rPr>
        <w:t xml:space="preserve"> </w:t>
      </w:r>
      <w:r w:rsidR="00270210">
        <w:rPr>
          <w:lang w:val="bs-Latn-BA"/>
        </w:rPr>
        <w:t>e-mail adresu kao u Fazi</w:t>
      </w:r>
      <w:r w:rsidRPr="005E1784">
        <w:rPr>
          <w:lang w:val="bs-Latn-BA"/>
        </w:rPr>
        <w:t xml:space="preserve"> 1:</w:t>
      </w:r>
      <w:r>
        <w:rPr>
          <w:b/>
          <w:lang w:val="bs-Latn-BA"/>
        </w:rPr>
        <w:t xml:space="preserve"> </w:t>
      </w:r>
      <w:hyperlink r:id="rId17" w:history="1">
        <w:r w:rsidR="00270210" w:rsidRPr="00270210">
          <w:rPr>
            <w:rStyle w:val="Hyperlink"/>
            <w:lang w:val="bs-Latn-BA"/>
          </w:rPr>
          <w:t>grantovi@media.ba</w:t>
        </w:r>
      </w:hyperlink>
      <w:bookmarkStart w:id="27" w:name="_heading=h.4i7ojhp" w:colFirst="0" w:colLast="0"/>
      <w:bookmarkEnd w:id="27"/>
    </w:p>
    <w:p w14:paraId="4C38ACF5" w14:textId="77777777" w:rsidR="00270210" w:rsidRDefault="00270210" w:rsidP="00270210">
      <w:pPr>
        <w:rPr>
          <w:lang w:val="bs-Latn-BA"/>
        </w:rPr>
      </w:pPr>
    </w:p>
    <w:p w14:paraId="06649BBF" w14:textId="48C15884" w:rsidR="00090AB5" w:rsidRDefault="000774E6" w:rsidP="00270210">
      <w:pPr>
        <w:rPr>
          <w:lang w:val="hr-HR"/>
        </w:rPr>
      </w:pPr>
      <w:r w:rsidRPr="005E1784">
        <w:rPr>
          <w:lang w:val="hr-HR"/>
        </w:rPr>
        <w:t xml:space="preserve">4. Evaluacija i proces </w:t>
      </w:r>
      <w:r w:rsidR="00B64824">
        <w:rPr>
          <w:lang w:val="hr-HR"/>
        </w:rPr>
        <w:t>odabira</w:t>
      </w:r>
    </w:p>
    <w:p w14:paraId="14ABAA68" w14:textId="5B2F7D51" w:rsidR="00FD2BD3" w:rsidRPr="00727D92" w:rsidRDefault="00FD2BD3" w:rsidP="00FD2BD3">
      <w:pPr>
        <w:rPr>
          <w:lang w:val="bs-Latn-BA"/>
        </w:rPr>
      </w:pPr>
      <w:r>
        <w:rPr>
          <w:lang w:val="bs-Latn-BA"/>
        </w:rPr>
        <w:t xml:space="preserve">Prijedlozi projekata podnijeti pri svakom koraku u roku za prijem će biti pregledani radi provjere </w:t>
      </w:r>
      <w:r w:rsidRPr="00200945">
        <w:rPr>
          <w:lang w:val="bs-Latn-BA"/>
        </w:rPr>
        <w:t>administrativne kompletiranosti</w:t>
      </w:r>
      <w:r>
        <w:rPr>
          <w:lang w:val="bs-Latn-BA"/>
        </w:rPr>
        <w:t xml:space="preserve"> i ispunjavanja uslova. Evaluaciona komisija će ocijeniti kvalitet prijedloga projek</w:t>
      </w:r>
      <w:r w:rsidR="000A33B1">
        <w:rPr>
          <w:lang w:val="bs-Latn-BA"/>
        </w:rPr>
        <w:t>a</w:t>
      </w:r>
      <w:r>
        <w:rPr>
          <w:lang w:val="bs-Latn-BA"/>
        </w:rPr>
        <w:t>ta na osnovu kriterijuma predstavljenih u evaluacionim formularima 4.1 i 4.2 predstavljeni</w:t>
      </w:r>
      <w:r w:rsidR="000A33B1">
        <w:rPr>
          <w:lang w:val="bs-Latn-BA"/>
        </w:rPr>
        <w:t>m</w:t>
      </w:r>
      <w:r>
        <w:rPr>
          <w:lang w:val="bs-Latn-BA"/>
        </w:rPr>
        <w:t xml:space="preserve"> ispod. Konačne odluke o dodjeli grantova će donijeti Upravni odbor regionalnog projekta</w:t>
      </w:r>
      <w:r w:rsidR="000A33B1">
        <w:rPr>
          <w:lang w:val="bs-Latn-BA"/>
        </w:rPr>
        <w:t xml:space="preserve"> SNAŽNI – Mediji bez mržnje i dezinformacija</w:t>
      </w:r>
      <w:r>
        <w:rPr>
          <w:lang w:val="bs-Latn-BA"/>
        </w:rPr>
        <w:t>.</w:t>
      </w:r>
    </w:p>
    <w:p w14:paraId="0B33F3AF" w14:textId="66DA36B8" w:rsidR="00090AB5" w:rsidRPr="005E1784" w:rsidRDefault="000774E6">
      <w:pPr>
        <w:pStyle w:val="Heading2"/>
        <w:rPr>
          <w:lang w:val="hr-HR"/>
        </w:rPr>
      </w:pPr>
      <w:bookmarkStart w:id="28" w:name="_heading=h.2xcytpi" w:colFirst="0" w:colLast="0"/>
      <w:bookmarkEnd w:id="28"/>
      <w:r w:rsidRPr="005E1784">
        <w:rPr>
          <w:lang w:val="hr-HR"/>
        </w:rPr>
        <w:t xml:space="preserve">4.1. </w:t>
      </w:r>
      <w:r w:rsidR="00FD2BD3">
        <w:rPr>
          <w:lang w:val="hr-HR"/>
        </w:rPr>
        <w:t>Kriterijumi za ocjenjivanje Koncepta prijedloga projek</w:t>
      </w:r>
      <w:r w:rsidR="00087842">
        <w:rPr>
          <w:lang w:val="hr-HR"/>
        </w:rPr>
        <w:t>a</w:t>
      </w:r>
      <w:r w:rsidR="00FD2BD3">
        <w:rPr>
          <w:lang w:val="hr-HR"/>
        </w:rPr>
        <w:t>ta</w:t>
      </w:r>
      <w:r w:rsidR="00087842">
        <w:rPr>
          <w:lang w:val="hr-HR"/>
        </w:rPr>
        <w:t xml:space="preserve"> (Concept note)</w:t>
      </w:r>
    </w:p>
    <w:tbl>
      <w:tblPr>
        <w:tblStyle w:val="a0"/>
        <w:tblW w:w="90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1276"/>
        <w:gridCol w:w="1218"/>
      </w:tblGrid>
      <w:tr w:rsidR="00090AB5" w:rsidRPr="002E5957" w14:paraId="7AAB8377" w14:textId="77777777">
        <w:tc>
          <w:tcPr>
            <w:tcW w:w="6516" w:type="dxa"/>
            <w:shd w:val="clear" w:color="auto" w:fill="0070C0"/>
          </w:tcPr>
          <w:p w14:paraId="63184A14" w14:textId="77777777" w:rsidR="00090AB5" w:rsidRPr="005E1784" w:rsidRDefault="000774E6">
            <w:pPr>
              <w:rPr>
                <w:color w:val="FFFFFF"/>
                <w:lang w:val="hr-HR"/>
              </w:rPr>
            </w:pPr>
            <w:r w:rsidRPr="005E1784">
              <w:rPr>
                <w:color w:val="FFFFFF"/>
                <w:lang w:val="hr-HR"/>
              </w:rPr>
              <w:t>Zadatak</w:t>
            </w:r>
          </w:p>
        </w:tc>
        <w:tc>
          <w:tcPr>
            <w:tcW w:w="1276" w:type="dxa"/>
            <w:shd w:val="clear" w:color="auto" w:fill="0070C0"/>
          </w:tcPr>
          <w:p w14:paraId="35DEC260" w14:textId="77777777" w:rsidR="00090AB5" w:rsidRPr="005E1784" w:rsidRDefault="000774E6">
            <w:pPr>
              <w:jc w:val="center"/>
              <w:rPr>
                <w:color w:val="FFFFFF"/>
                <w:lang w:val="hr-HR"/>
              </w:rPr>
            </w:pPr>
            <w:r w:rsidRPr="005E1784">
              <w:rPr>
                <w:color w:val="FFFFFF"/>
                <w:lang w:val="hr-HR"/>
              </w:rPr>
              <w:t>Maksimalni rezultat</w:t>
            </w:r>
          </w:p>
        </w:tc>
        <w:tc>
          <w:tcPr>
            <w:tcW w:w="1218" w:type="dxa"/>
            <w:shd w:val="clear" w:color="auto" w:fill="0070C0"/>
          </w:tcPr>
          <w:p w14:paraId="3DD39FF0" w14:textId="77777777" w:rsidR="00090AB5" w:rsidRPr="005E1784" w:rsidRDefault="000774E6">
            <w:pPr>
              <w:jc w:val="center"/>
              <w:rPr>
                <w:color w:val="FFFFFF"/>
                <w:lang w:val="hr-HR"/>
              </w:rPr>
            </w:pPr>
            <w:r w:rsidRPr="005E1784">
              <w:rPr>
                <w:color w:val="FFFFFF"/>
                <w:lang w:val="hr-HR"/>
              </w:rPr>
              <w:t>Rubrika za Opis projekta</w:t>
            </w:r>
          </w:p>
        </w:tc>
      </w:tr>
      <w:tr w:rsidR="00090AB5" w:rsidRPr="002E5957" w14:paraId="30C376C2" w14:textId="77777777">
        <w:tc>
          <w:tcPr>
            <w:tcW w:w="6516" w:type="dxa"/>
          </w:tcPr>
          <w:p w14:paraId="20DF5ECC" w14:textId="77777777" w:rsidR="00090AB5" w:rsidRPr="005E1784" w:rsidRDefault="000774E6">
            <w:pPr>
              <w:jc w:val="left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RELEVANTNOST</w:t>
            </w:r>
          </w:p>
        </w:tc>
        <w:tc>
          <w:tcPr>
            <w:tcW w:w="1276" w:type="dxa"/>
          </w:tcPr>
          <w:p w14:paraId="3444879C" w14:textId="77777777" w:rsidR="00090AB5" w:rsidRPr="005E1784" w:rsidRDefault="000774E6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40</w:t>
            </w:r>
          </w:p>
        </w:tc>
        <w:tc>
          <w:tcPr>
            <w:tcW w:w="1218" w:type="dxa"/>
          </w:tcPr>
          <w:p w14:paraId="44133ACC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1B2A23AA" w14:textId="77777777">
        <w:tc>
          <w:tcPr>
            <w:tcW w:w="6516" w:type="dxa"/>
          </w:tcPr>
          <w:p w14:paraId="55AFB15D" w14:textId="7BDA2035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 xml:space="preserve">Koliko je prijedlog projekta relevantan za ciljeve i prioritete iz Poziva za podnošenje prijedloga projekata? Da li očekivani rezultati prijedloga </w:t>
            </w:r>
            <w:r w:rsidR="00FD2BD3">
              <w:rPr>
                <w:sz w:val="18"/>
                <w:szCs w:val="18"/>
                <w:lang w:val="hr-HR"/>
              </w:rPr>
              <w:t>projekta odgovaraju</w:t>
            </w:r>
            <w:r w:rsidRPr="005E1784">
              <w:rPr>
                <w:sz w:val="18"/>
                <w:szCs w:val="18"/>
                <w:lang w:val="hr-HR"/>
              </w:rPr>
              <w:t xml:space="preserve"> onim navedenim u </w:t>
            </w:r>
            <w:r w:rsidR="00FD2BD3">
              <w:rPr>
                <w:sz w:val="18"/>
                <w:szCs w:val="18"/>
                <w:lang w:val="hr-HR"/>
              </w:rPr>
              <w:t>P</w:t>
            </w:r>
            <w:r w:rsidRPr="005E1784">
              <w:rPr>
                <w:sz w:val="18"/>
                <w:szCs w:val="18"/>
                <w:lang w:val="hr-HR"/>
              </w:rPr>
              <w:t xml:space="preserve">ozivu za </w:t>
            </w:r>
            <w:r w:rsidR="00474C79">
              <w:rPr>
                <w:sz w:val="18"/>
                <w:szCs w:val="18"/>
                <w:lang w:val="hr-HR"/>
              </w:rPr>
              <w:t>podnošenje prijedloga projekata</w:t>
            </w:r>
            <w:r w:rsidRPr="005E1784">
              <w:rPr>
                <w:sz w:val="18"/>
                <w:szCs w:val="18"/>
                <w:lang w:val="hr-HR"/>
              </w:rPr>
              <w:t>?</w:t>
            </w:r>
          </w:p>
        </w:tc>
        <w:tc>
          <w:tcPr>
            <w:tcW w:w="1276" w:type="dxa"/>
          </w:tcPr>
          <w:p w14:paraId="5034222A" w14:textId="77777777" w:rsidR="00090AB5" w:rsidRPr="005E1784" w:rsidRDefault="000774E6">
            <w:pPr>
              <w:jc w:val="center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20</w:t>
            </w:r>
          </w:p>
        </w:tc>
        <w:tc>
          <w:tcPr>
            <w:tcW w:w="1218" w:type="dxa"/>
          </w:tcPr>
          <w:p w14:paraId="7B0F75E1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 xml:space="preserve">2.1 </w:t>
            </w:r>
          </w:p>
        </w:tc>
      </w:tr>
      <w:tr w:rsidR="00090AB5" w:rsidRPr="002E5957" w14:paraId="223325DD" w14:textId="77777777">
        <w:tc>
          <w:tcPr>
            <w:tcW w:w="6516" w:type="dxa"/>
          </w:tcPr>
          <w:p w14:paraId="3AA6EC07" w14:textId="7A128038" w:rsidR="00090AB5" w:rsidRPr="005E1784" w:rsidRDefault="000774E6" w:rsidP="005E1784">
            <w:pPr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 xml:space="preserve">Koliko je dobro opisana situacija na lokalnom nivou? </w:t>
            </w:r>
            <w:r w:rsidR="00FD2BD3">
              <w:rPr>
                <w:sz w:val="18"/>
                <w:szCs w:val="18"/>
                <w:lang w:val="hr-HR"/>
              </w:rPr>
              <w:t>Da li su dobro</w:t>
            </w:r>
            <w:r w:rsidR="00FD2BD3" w:rsidRPr="005E1784">
              <w:rPr>
                <w:sz w:val="18"/>
                <w:szCs w:val="18"/>
                <w:lang w:val="hr-HR"/>
              </w:rPr>
              <w:t xml:space="preserve"> definisane ciljn</w:t>
            </w:r>
            <w:r w:rsidR="00FD2BD3">
              <w:rPr>
                <w:sz w:val="18"/>
                <w:szCs w:val="18"/>
                <w:lang w:val="hr-HR"/>
              </w:rPr>
              <w:t>e</w:t>
            </w:r>
            <w:r w:rsidR="00FD2BD3" w:rsidRPr="005E1784">
              <w:rPr>
                <w:sz w:val="18"/>
                <w:szCs w:val="18"/>
                <w:lang w:val="hr-HR"/>
              </w:rPr>
              <w:t xml:space="preserve"> grup</w:t>
            </w:r>
            <w:r w:rsidR="00FD2BD3">
              <w:rPr>
                <w:sz w:val="18"/>
                <w:szCs w:val="18"/>
                <w:lang w:val="hr-HR"/>
              </w:rPr>
              <w:t>e</w:t>
            </w:r>
            <w:r w:rsidR="00FD2BD3" w:rsidRPr="005E1784">
              <w:rPr>
                <w:sz w:val="18"/>
                <w:szCs w:val="18"/>
                <w:lang w:val="hr-HR"/>
              </w:rPr>
              <w:t xml:space="preserve"> i krajnji korisni</w:t>
            </w:r>
            <w:r w:rsidR="00FD2BD3">
              <w:rPr>
                <w:sz w:val="18"/>
                <w:szCs w:val="18"/>
                <w:lang w:val="hr-HR"/>
              </w:rPr>
              <w:t>ci</w:t>
            </w:r>
            <w:r w:rsidR="008C6D4F">
              <w:rPr>
                <w:sz w:val="18"/>
                <w:szCs w:val="18"/>
                <w:lang w:val="hr-HR"/>
              </w:rPr>
              <w:t>, kao i</w:t>
            </w:r>
            <w:r w:rsidR="00FD2BD3" w:rsidRPr="005E1784">
              <w:rPr>
                <w:sz w:val="18"/>
                <w:szCs w:val="18"/>
                <w:lang w:val="hr-HR"/>
              </w:rPr>
              <w:t xml:space="preserve"> </w:t>
            </w:r>
            <w:r w:rsidR="00FD2BD3">
              <w:rPr>
                <w:sz w:val="18"/>
                <w:szCs w:val="18"/>
                <w:lang w:val="hr-HR"/>
              </w:rPr>
              <w:t xml:space="preserve">njihove </w:t>
            </w:r>
            <w:r w:rsidR="00FD2BD3" w:rsidRPr="005E1784">
              <w:rPr>
                <w:sz w:val="18"/>
                <w:szCs w:val="18"/>
                <w:lang w:val="hr-HR"/>
              </w:rPr>
              <w:t>potrebe</w:t>
            </w:r>
            <w:r w:rsidR="008C6D4F">
              <w:rPr>
                <w:sz w:val="18"/>
                <w:szCs w:val="18"/>
                <w:lang w:val="hr-HR"/>
              </w:rPr>
              <w:t>?</w:t>
            </w:r>
            <w:r w:rsidR="00FD2BD3" w:rsidRPr="005E1784">
              <w:rPr>
                <w:sz w:val="18"/>
                <w:szCs w:val="18"/>
                <w:lang w:val="hr-HR"/>
              </w:rPr>
              <w:t xml:space="preserve"> </w:t>
            </w:r>
            <w:r w:rsidR="008C6D4F">
              <w:rPr>
                <w:sz w:val="18"/>
                <w:szCs w:val="18"/>
                <w:lang w:val="hr-HR"/>
              </w:rPr>
              <w:t>K</w:t>
            </w:r>
            <w:r w:rsidR="00FD2BD3">
              <w:rPr>
                <w:sz w:val="18"/>
                <w:szCs w:val="18"/>
                <w:lang w:val="hr-HR"/>
              </w:rPr>
              <w:t xml:space="preserve">oliko je prijedlog projekta relevantan za </w:t>
            </w:r>
            <w:r w:rsidR="00FD2BD3" w:rsidRPr="005E1784">
              <w:rPr>
                <w:sz w:val="18"/>
                <w:szCs w:val="18"/>
                <w:lang w:val="hr-HR"/>
              </w:rPr>
              <w:t>potreb</w:t>
            </w:r>
            <w:r w:rsidR="008C6D4F">
              <w:rPr>
                <w:sz w:val="18"/>
                <w:szCs w:val="18"/>
                <w:lang w:val="hr-HR"/>
              </w:rPr>
              <w:t>e ciljnih grupa i krajn</w:t>
            </w:r>
            <w:r w:rsidR="00474C79">
              <w:rPr>
                <w:sz w:val="18"/>
                <w:szCs w:val="18"/>
                <w:lang w:val="hr-HR"/>
              </w:rPr>
              <w:t>j</w:t>
            </w:r>
            <w:r w:rsidR="008C6D4F">
              <w:rPr>
                <w:sz w:val="18"/>
                <w:szCs w:val="18"/>
                <w:lang w:val="hr-HR"/>
              </w:rPr>
              <w:t>ih korisnika?</w:t>
            </w:r>
            <w:r w:rsidR="00FD2BD3" w:rsidRPr="005E1784">
              <w:rPr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76" w:type="dxa"/>
          </w:tcPr>
          <w:p w14:paraId="30B99605" w14:textId="77777777" w:rsidR="00090AB5" w:rsidRPr="005E1784" w:rsidRDefault="000774E6">
            <w:pPr>
              <w:jc w:val="center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20</w:t>
            </w:r>
          </w:p>
        </w:tc>
        <w:tc>
          <w:tcPr>
            <w:tcW w:w="1218" w:type="dxa"/>
          </w:tcPr>
          <w:p w14:paraId="5ABD109C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2.1</w:t>
            </w:r>
          </w:p>
        </w:tc>
      </w:tr>
      <w:tr w:rsidR="00090AB5" w:rsidRPr="002E5957" w14:paraId="626DAA67" w14:textId="77777777">
        <w:tc>
          <w:tcPr>
            <w:tcW w:w="6516" w:type="dxa"/>
          </w:tcPr>
          <w:p w14:paraId="1F40460F" w14:textId="77777777" w:rsidR="00090AB5" w:rsidRPr="005E1784" w:rsidRDefault="000774E6">
            <w:pPr>
              <w:jc w:val="left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KOHERENTNOST DIZAJNA PROJEKTA</w:t>
            </w:r>
          </w:p>
        </w:tc>
        <w:tc>
          <w:tcPr>
            <w:tcW w:w="1276" w:type="dxa"/>
          </w:tcPr>
          <w:p w14:paraId="7FCC7ED1" w14:textId="77777777" w:rsidR="00090AB5" w:rsidRPr="005E1784" w:rsidRDefault="000774E6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60</w:t>
            </w:r>
          </w:p>
        </w:tc>
        <w:tc>
          <w:tcPr>
            <w:tcW w:w="1218" w:type="dxa"/>
          </w:tcPr>
          <w:p w14:paraId="632A222B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48A26463" w14:textId="77777777">
        <w:tc>
          <w:tcPr>
            <w:tcW w:w="6516" w:type="dxa"/>
          </w:tcPr>
          <w:p w14:paraId="242F2901" w14:textId="413764EE" w:rsidR="00090AB5" w:rsidRPr="005E1784" w:rsidRDefault="008C6D4F" w:rsidP="005E1784">
            <w:pPr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Koliko je usklađena cjelokupna koncepcija projekta? Vode li aktivnosti do očekivanih rezultata i učinaka? Koliko su oni realni i izvodljivi projektni ciljevi?</w:t>
            </w:r>
          </w:p>
        </w:tc>
        <w:tc>
          <w:tcPr>
            <w:tcW w:w="1276" w:type="dxa"/>
          </w:tcPr>
          <w:p w14:paraId="4044E14E" w14:textId="77777777" w:rsidR="00090AB5" w:rsidRPr="005E1784" w:rsidRDefault="000774E6">
            <w:pPr>
              <w:jc w:val="center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30</w:t>
            </w:r>
          </w:p>
        </w:tc>
        <w:tc>
          <w:tcPr>
            <w:tcW w:w="1218" w:type="dxa"/>
          </w:tcPr>
          <w:p w14:paraId="2D84544A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2.2</w:t>
            </w:r>
          </w:p>
        </w:tc>
      </w:tr>
      <w:tr w:rsidR="00090AB5" w:rsidRPr="002E5957" w14:paraId="7094A24A" w14:textId="77777777">
        <w:tc>
          <w:tcPr>
            <w:tcW w:w="6516" w:type="dxa"/>
          </w:tcPr>
          <w:p w14:paraId="18F20B13" w14:textId="4F24D8A3" w:rsidR="008C6D4F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 xml:space="preserve">Da li su očekivani rezultati </w:t>
            </w:r>
            <w:r w:rsidR="008C6D4F">
              <w:rPr>
                <w:sz w:val="18"/>
                <w:szCs w:val="18"/>
                <w:lang w:val="hr-HR"/>
              </w:rPr>
              <w:t xml:space="preserve">i učinci </w:t>
            </w:r>
            <w:r w:rsidRPr="005E1784">
              <w:rPr>
                <w:sz w:val="18"/>
                <w:szCs w:val="18"/>
                <w:lang w:val="hr-HR"/>
              </w:rPr>
              <w:t>prikladni i korisni za ciljne grupe i krajnje korisnike? Da li su aktivnosti</w:t>
            </w:r>
            <w:r w:rsidR="008C6D4F">
              <w:rPr>
                <w:sz w:val="18"/>
                <w:szCs w:val="18"/>
                <w:lang w:val="hr-HR"/>
              </w:rPr>
              <w:t xml:space="preserve">, </w:t>
            </w:r>
            <w:r w:rsidRPr="005E1784">
              <w:rPr>
                <w:sz w:val="18"/>
                <w:szCs w:val="18"/>
                <w:lang w:val="hr-HR"/>
              </w:rPr>
              <w:t xml:space="preserve">očekivani rezultati </w:t>
            </w:r>
            <w:r w:rsidR="008C6D4F">
              <w:rPr>
                <w:sz w:val="18"/>
                <w:szCs w:val="18"/>
                <w:lang w:val="hr-HR"/>
              </w:rPr>
              <w:t xml:space="preserve">i učinci </w:t>
            </w:r>
            <w:r w:rsidRPr="005E1784">
              <w:rPr>
                <w:sz w:val="18"/>
                <w:szCs w:val="18"/>
                <w:lang w:val="hr-HR"/>
              </w:rPr>
              <w:t>real</w:t>
            </w:r>
            <w:r w:rsidR="008C6D4F">
              <w:rPr>
                <w:sz w:val="18"/>
                <w:szCs w:val="18"/>
                <w:lang w:val="hr-HR"/>
              </w:rPr>
              <w:t>ni i izvodljivi</w:t>
            </w:r>
            <w:r w:rsidRPr="005E1784">
              <w:rPr>
                <w:sz w:val="18"/>
                <w:szCs w:val="18"/>
                <w:lang w:val="hr-HR"/>
              </w:rPr>
              <w:t>?</w:t>
            </w:r>
          </w:p>
        </w:tc>
        <w:tc>
          <w:tcPr>
            <w:tcW w:w="1276" w:type="dxa"/>
          </w:tcPr>
          <w:p w14:paraId="189F9AF7" w14:textId="77777777" w:rsidR="00090AB5" w:rsidRPr="005E1784" w:rsidRDefault="000774E6">
            <w:pPr>
              <w:jc w:val="center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15</w:t>
            </w:r>
          </w:p>
        </w:tc>
        <w:tc>
          <w:tcPr>
            <w:tcW w:w="1218" w:type="dxa"/>
          </w:tcPr>
          <w:p w14:paraId="3E08BF03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2.2; 2.1</w:t>
            </w:r>
          </w:p>
        </w:tc>
      </w:tr>
      <w:tr w:rsidR="00090AB5" w:rsidRPr="002E5957" w14:paraId="6AE794D8" w14:textId="77777777">
        <w:tc>
          <w:tcPr>
            <w:tcW w:w="6516" w:type="dxa"/>
          </w:tcPr>
          <w:p w14:paraId="1122E6AC" w14:textId="7DD74148" w:rsidR="008C6D4F" w:rsidRPr="005E1784" w:rsidRDefault="008C6D4F" w:rsidP="005E1784">
            <w:pPr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 xml:space="preserve">U kojoj mjeri prijedlog projekta obuhvata relevantna prioritetna pitanja, kao što su jednakost polova i jednake mogućnosti, potrebe i prava manjina, podrška mladima i </w:t>
            </w:r>
            <w:r w:rsidRPr="00172A9D">
              <w:rPr>
                <w:sz w:val="18"/>
                <w:szCs w:val="18"/>
                <w:lang w:val="hr-HR"/>
              </w:rPr>
              <w:t>pružanje pomoći lokalnim i građanskim organizacijama u malim gradovima i ruralnim oblastima?</w:t>
            </w:r>
          </w:p>
        </w:tc>
        <w:tc>
          <w:tcPr>
            <w:tcW w:w="1276" w:type="dxa"/>
          </w:tcPr>
          <w:p w14:paraId="02F81CA5" w14:textId="77777777" w:rsidR="00090AB5" w:rsidRPr="005E1784" w:rsidRDefault="000774E6">
            <w:pPr>
              <w:jc w:val="center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15</w:t>
            </w:r>
          </w:p>
        </w:tc>
        <w:tc>
          <w:tcPr>
            <w:tcW w:w="1218" w:type="dxa"/>
          </w:tcPr>
          <w:p w14:paraId="036F9659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2.2</w:t>
            </w:r>
          </w:p>
        </w:tc>
      </w:tr>
      <w:tr w:rsidR="00090AB5" w:rsidRPr="002E5957" w14:paraId="42B7804E" w14:textId="77777777">
        <w:tc>
          <w:tcPr>
            <w:tcW w:w="6516" w:type="dxa"/>
          </w:tcPr>
          <w:p w14:paraId="5146225C" w14:textId="77777777" w:rsidR="00090AB5" w:rsidRPr="005E1784" w:rsidRDefault="000774E6">
            <w:pPr>
              <w:jc w:val="left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276" w:type="dxa"/>
          </w:tcPr>
          <w:p w14:paraId="0AA116BD" w14:textId="77777777" w:rsidR="00090AB5" w:rsidRPr="005E1784" w:rsidRDefault="000774E6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100</w:t>
            </w:r>
          </w:p>
        </w:tc>
        <w:tc>
          <w:tcPr>
            <w:tcW w:w="1218" w:type="dxa"/>
          </w:tcPr>
          <w:p w14:paraId="60F2190A" w14:textId="77777777" w:rsidR="00090AB5" w:rsidRPr="005E1784" w:rsidRDefault="00090AB5">
            <w:pPr>
              <w:jc w:val="left"/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14C20ADA" w14:textId="77777777" w:rsidR="00090AB5" w:rsidRPr="005E1784" w:rsidRDefault="00090AB5">
      <w:pPr>
        <w:rPr>
          <w:lang w:val="hr-HR"/>
        </w:rPr>
      </w:pPr>
    </w:p>
    <w:p w14:paraId="3CBE7C39" w14:textId="257CCAD0" w:rsidR="00090AB5" w:rsidRPr="005E1784" w:rsidRDefault="000774E6">
      <w:pPr>
        <w:rPr>
          <w:lang w:val="hr-HR"/>
        </w:rPr>
      </w:pPr>
      <w:r w:rsidRPr="005E1784">
        <w:rPr>
          <w:lang w:val="hr-HR"/>
        </w:rPr>
        <w:t>Nako</w:t>
      </w:r>
      <w:r w:rsidR="0094561F">
        <w:rPr>
          <w:lang w:val="hr-HR"/>
        </w:rPr>
        <w:t>n</w:t>
      </w:r>
      <w:r w:rsidRPr="005E1784">
        <w:rPr>
          <w:lang w:val="hr-HR"/>
        </w:rPr>
        <w:t xml:space="preserve"> što sv</w:t>
      </w:r>
      <w:r w:rsidR="008C6D4F">
        <w:rPr>
          <w:lang w:val="hr-HR"/>
        </w:rPr>
        <w:t xml:space="preserve">i Koncepti prijedloga projekata </w:t>
      </w:r>
      <w:r w:rsidRPr="005E1784">
        <w:rPr>
          <w:lang w:val="hr-HR"/>
        </w:rPr>
        <w:t>budu ocijenjen</w:t>
      </w:r>
      <w:r w:rsidR="008C6D4F">
        <w:rPr>
          <w:lang w:val="hr-HR"/>
        </w:rPr>
        <w:t>i</w:t>
      </w:r>
      <w:r w:rsidRPr="005E1784">
        <w:rPr>
          <w:lang w:val="hr-HR"/>
        </w:rPr>
        <w:t xml:space="preserve">, </w:t>
      </w:r>
      <w:r w:rsidR="008C6D4F">
        <w:rPr>
          <w:lang w:val="hr-HR"/>
        </w:rPr>
        <w:t xml:space="preserve">biće </w:t>
      </w:r>
      <w:r w:rsidRPr="005E1784">
        <w:rPr>
          <w:lang w:val="hr-HR"/>
        </w:rPr>
        <w:t>formira</w:t>
      </w:r>
      <w:r w:rsidR="008C6D4F">
        <w:rPr>
          <w:lang w:val="hr-HR"/>
        </w:rPr>
        <w:t xml:space="preserve">na lista prijedloga projekata </w:t>
      </w:r>
      <w:r w:rsidRPr="005E1784">
        <w:rPr>
          <w:lang w:val="hr-HR"/>
        </w:rPr>
        <w:t>rangirani</w:t>
      </w:r>
      <w:r w:rsidR="008C6D4F">
        <w:rPr>
          <w:lang w:val="hr-HR"/>
        </w:rPr>
        <w:t>h</w:t>
      </w:r>
      <w:r w:rsidRPr="005E1784">
        <w:rPr>
          <w:lang w:val="hr-HR"/>
        </w:rPr>
        <w:t xml:space="preserve"> na osnovu njihovog ukupnog rezultata. </w:t>
      </w:r>
      <w:r w:rsidR="008C6D4F">
        <w:rPr>
          <w:lang w:val="hr-HR"/>
        </w:rPr>
        <w:t>Koncepti prijedloga projekata koji budu ocijenjeni</w:t>
      </w:r>
      <w:r w:rsidRPr="005E1784">
        <w:rPr>
          <w:lang w:val="hr-HR"/>
        </w:rPr>
        <w:t xml:space="preserve"> sa </w:t>
      </w:r>
      <w:r w:rsidRPr="005E1784">
        <w:rPr>
          <w:b/>
          <w:lang w:val="hr-HR"/>
        </w:rPr>
        <w:t xml:space="preserve">najmanje 70/100 </w:t>
      </w:r>
      <w:r w:rsidRPr="005E1784">
        <w:rPr>
          <w:lang w:val="hr-HR"/>
        </w:rPr>
        <w:t>poena će biti predložen</w:t>
      </w:r>
      <w:r w:rsidR="008C6D4F">
        <w:rPr>
          <w:lang w:val="hr-HR"/>
        </w:rPr>
        <w:t>i</w:t>
      </w:r>
      <w:r w:rsidRPr="005E1784">
        <w:rPr>
          <w:lang w:val="hr-HR"/>
        </w:rPr>
        <w:t xml:space="preserve"> Upravnom </w:t>
      </w:r>
      <w:r w:rsidR="008C6D4F">
        <w:rPr>
          <w:lang w:val="hr-HR"/>
        </w:rPr>
        <w:t>odboru regionalnog projekta</w:t>
      </w:r>
      <w:r w:rsidR="008C6D4F" w:rsidRPr="005E1784">
        <w:rPr>
          <w:lang w:val="hr-HR"/>
        </w:rPr>
        <w:t xml:space="preserve"> </w:t>
      </w:r>
      <w:r w:rsidRPr="005E1784">
        <w:rPr>
          <w:lang w:val="hr-HR"/>
        </w:rPr>
        <w:t>na odabir i poziv za predaju Potpunih prijedloga</w:t>
      </w:r>
      <w:r w:rsidR="008C6D4F">
        <w:rPr>
          <w:lang w:val="hr-HR"/>
        </w:rPr>
        <w:t xml:space="preserve"> projekata</w:t>
      </w:r>
      <w:r w:rsidRPr="005E1784">
        <w:rPr>
          <w:lang w:val="hr-HR"/>
        </w:rPr>
        <w:t>.</w:t>
      </w:r>
    </w:p>
    <w:p w14:paraId="72B06873" w14:textId="487631C8" w:rsidR="00090AB5" w:rsidRPr="005E1784" w:rsidRDefault="000774E6">
      <w:pPr>
        <w:pStyle w:val="Heading2"/>
        <w:rPr>
          <w:lang w:val="hr-HR"/>
        </w:rPr>
      </w:pPr>
      <w:bookmarkStart w:id="29" w:name="_heading=h.1ci93xb" w:colFirst="0" w:colLast="0"/>
      <w:bookmarkEnd w:id="29"/>
      <w:r w:rsidRPr="005E1784">
        <w:rPr>
          <w:lang w:val="hr-HR"/>
        </w:rPr>
        <w:t xml:space="preserve">4.2. </w:t>
      </w:r>
      <w:r w:rsidR="008C6D4F">
        <w:rPr>
          <w:lang w:val="hr-HR"/>
        </w:rPr>
        <w:t xml:space="preserve">Kriterijumi za ocjenjivanje </w:t>
      </w:r>
      <w:r w:rsidRPr="005E1784">
        <w:rPr>
          <w:lang w:val="hr-HR"/>
        </w:rPr>
        <w:t>Potpunih prijedloga</w:t>
      </w:r>
      <w:r w:rsidR="00087842">
        <w:rPr>
          <w:lang w:val="hr-HR"/>
        </w:rPr>
        <w:t xml:space="preserve"> projekata (</w:t>
      </w:r>
      <w:r w:rsidR="0094561F">
        <w:rPr>
          <w:lang w:val="hr-HR"/>
        </w:rPr>
        <w:t>F</w:t>
      </w:r>
      <w:r w:rsidR="00087842">
        <w:rPr>
          <w:lang w:val="hr-HR"/>
        </w:rPr>
        <w:t>ull proposal)</w:t>
      </w:r>
    </w:p>
    <w:tbl>
      <w:tblPr>
        <w:tblStyle w:val="a1"/>
        <w:tblW w:w="90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1276"/>
        <w:gridCol w:w="1218"/>
      </w:tblGrid>
      <w:tr w:rsidR="00090AB5" w:rsidRPr="002E5957" w14:paraId="47DD5CCC" w14:textId="77777777">
        <w:tc>
          <w:tcPr>
            <w:tcW w:w="6516" w:type="dxa"/>
            <w:shd w:val="clear" w:color="auto" w:fill="0070C0"/>
          </w:tcPr>
          <w:p w14:paraId="74A40A7F" w14:textId="77777777" w:rsidR="00090AB5" w:rsidRPr="005E1784" w:rsidRDefault="000774E6">
            <w:pPr>
              <w:rPr>
                <w:color w:val="FFFFFF"/>
                <w:lang w:val="hr-HR"/>
              </w:rPr>
            </w:pPr>
            <w:r w:rsidRPr="005E1784">
              <w:rPr>
                <w:color w:val="FFFFFF"/>
                <w:lang w:val="hr-HR"/>
              </w:rPr>
              <w:t>Zadatak</w:t>
            </w:r>
          </w:p>
        </w:tc>
        <w:tc>
          <w:tcPr>
            <w:tcW w:w="1276" w:type="dxa"/>
            <w:shd w:val="clear" w:color="auto" w:fill="0070C0"/>
          </w:tcPr>
          <w:p w14:paraId="54339AC1" w14:textId="77777777" w:rsidR="00090AB5" w:rsidRPr="005E1784" w:rsidRDefault="000774E6">
            <w:pPr>
              <w:jc w:val="center"/>
              <w:rPr>
                <w:color w:val="FFFFFF"/>
                <w:lang w:val="hr-HR"/>
              </w:rPr>
            </w:pPr>
            <w:r w:rsidRPr="005E1784">
              <w:rPr>
                <w:color w:val="FFFFFF"/>
                <w:lang w:val="hr-HR"/>
              </w:rPr>
              <w:t xml:space="preserve">Maksimalni rezultat </w:t>
            </w:r>
          </w:p>
        </w:tc>
        <w:tc>
          <w:tcPr>
            <w:tcW w:w="1218" w:type="dxa"/>
            <w:shd w:val="clear" w:color="auto" w:fill="0070C0"/>
          </w:tcPr>
          <w:p w14:paraId="5AC4B840" w14:textId="77777777" w:rsidR="00090AB5" w:rsidRPr="005E1784" w:rsidRDefault="000774E6">
            <w:pPr>
              <w:jc w:val="center"/>
              <w:rPr>
                <w:color w:val="FFFFFF"/>
                <w:lang w:val="hr-HR"/>
              </w:rPr>
            </w:pPr>
            <w:r w:rsidRPr="005E1784">
              <w:rPr>
                <w:color w:val="FFFFFF"/>
                <w:lang w:val="hr-HR"/>
              </w:rPr>
              <w:t>Rubrika za Opis projekta</w:t>
            </w:r>
          </w:p>
        </w:tc>
      </w:tr>
      <w:tr w:rsidR="00090AB5" w:rsidRPr="002E5957" w14:paraId="7A027D85" w14:textId="77777777">
        <w:tc>
          <w:tcPr>
            <w:tcW w:w="6516" w:type="dxa"/>
          </w:tcPr>
          <w:p w14:paraId="123DC705" w14:textId="77777777" w:rsidR="00090AB5" w:rsidRPr="005E1784" w:rsidRDefault="000774E6">
            <w:pPr>
              <w:jc w:val="left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RELEVANTNOST</w:t>
            </w:r>
          </w:p>
        </w:tc>
        <w:tc>
          <w:tcPr>
            <w:tcW w:w="1276" w:type="dxa"/>
          </w:tcPr>
          <w:p w14:paraId="6708B42D" w14:textId="77777777" w:rsidR="00090AB5" w:rsidRPr="005E1784" w:rsidRDefault="000774E6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10</w:t>
            </w:r>
          </w:p>
        </w:tc>
        <w:tc>
          <w:tcPr>
            <w:tcW w:w="1218" w:type="dxa"/>
          </w:tcPr>
          <w:p w14:paraId="53F50660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7D96A29B" w14:textId="77777777">
        <w:tc>
          <w:tcPr>
            <w:tcW w:w="6516" w:type="dxa"/>
          </w:tcPr>
          <w:p w14:paraId="4C963FB1" w14:textId="238BE294" w:rsidR="00090AB5" w:rsidRPr="005E1784" w:rsidRDefault="00087842">
            <w:pPr>
              <w:jc w:val="left"/>
              <w:rPr>
                <w:sz w:val="18"/>
                <w:szCs w:val="18"/>
                <w:lang w:val="hr-HR"/>
              </w:rPr>
            </w:pPr>
            <w:r w:rsidRPr="00172A9D">
              <w:rPr>
                <w:sz w:val="18"/>
                <w:szCs w:val="18"/>
                <w:lang w:val="hr-HR"/>
              </w:rPr>
              <w:lastRenderedPageBreak/>
              <w:t xml:space="preserve">Koliko je prijedlog projekta relevantan za ciljeve i prioritete iz Poziva za podnošenje prijedloga projekata? Da li očekivani rezultati prijedloga </w:t>
            </w:r>
            <w:r>
              <w:rPr>
                <w:sz w:val="18"/>
                <w:szCs w:val="18"/>
                <w:lang w:val="hr-HR"/>
              </w:rPr>
              <w:t>projekta odgovaraju</w:t>
            </w:r>
            <w:r w:rsidRPr="00172A9D">
              <w:rPr>
                <w:sz w:val="18"/>
                <w:szCs w:val="18"/>
                <w:lang w:val="hr-HR"/>
              </w:rPr>
              <w:t xml:space="preserve"> onim navedenim u </w:t>
            </w:r>
            <w:r>
              <w:rPr>
                <w:sz w:val="18"/>
                <w:szCs w:val="18"/>
                <w:lang w:val="hr-HR"/>
              </w:rPr>
              <w:t>P</w:t>
            </w:r>
            <w:r w:rsidRPr="00172A9D">
              <w:rPr>
                <w:sz w:val="18"/>
                <w:szCs w:val="18"/>
                <w:lang w:val="hr-HR"/>
              </w:rPr>
              <w:t xml:space="preserve">ozivu za </w:t>
            </w:r>
            <w:r w:rsidR="00F21BF9">
              <w:rPr>
                <w:sz w:val="18"/>
                <w:szCs w:val="18"/>
                <w:lang w:val="hr-HR"/>
              </w:rPr>
              <w:t>podnošenje prijedloga projekata</w:t>
            </w:r>
            <w:r w:rsidRPr="00172A9D">
              <w:rPr>
                <w:sz w:val="18"/>
                <w:szCs w:val="18"/>
                <w:lang w:val="hr-HR"/>
              </w:rPr>
              <w:t>?</w:t>
            </w:r>
          </w:p>
        </w:tc>
        <w:tc>
          <w:tcPr>
            <w:tcW w:w="1276" w:type="dxa"/>
          </w:tcPr>
          <w:p w14:paraId="3B164430" w14:textId="77777777" w:rsidR="00090AB5" w:rsidRPr="005E1784" w:rsidRDefault="000774E6">
            <w:pPr>
              <w:jc w:val="center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5</w:t>
            </w:r>
          </w:p>
        </w:tc>
        <w:tc>
          <w:tcPr>
            <w:tcW w:w="1218" w:type="dxa"/>
          </w:tcPr>
          <w:p w14:paraId="6042CBF0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2.1</w:t>
            </w:r>
          </w:p>
        </w:tc>
      </w:tr>
      <w:tr w:rsidR="00090AB5" w:rsidRPr="002E5957" w14:paraId="30F02CB5" w14:textId="77777777">
        <w:tc>
          <w:tcPr>
            <w:tcW w:w="6516" w:type="dxa"/>
          </w:tcPr>
          <w:p w14:paraId="16E90E25" w14:textId="531BCA3F" w:rsidR="00090AB5" w:rsidRPr="005E1784" w:rsidRDefault="00087842">
            <w:pPr>
              <w:jc w:val="left"/>
              <w:rPr>
                <w:sz w:val="18"/>
                <w:szCs w:val="18"/>
                <w:lang w:val="hr-HR"/>
              </w:rPr>
            </w:pPr>
            <w:r w:rsidRPr="00172A9D">
              <w:rPr>
                <w:sz w:val="18"/>
                <w:szCs w:val="18"/>
                <w:lang w:val="hr-HR"/>
              </w:rPr>
              <w:t xml:space="preserve">Koliko je dobro opisana situacija na lokalnom nivou? </w:t>
            </w:r>
            <w:r>
              <w:rPr>
                <w:sz w:val="18"/>
                <w:szCs w:val="18"/>
                <w:lang w:val="hr-HR"/>
              </w:rPr>
              <w:t>Da li su dobro</w:t>
            </w:r>
            <w:r w:rsidRPr="00172A9D">
              <w:rPr>
                <w:sz w:val="18"/>
                <w:szCs w:val="18"/>
                <w:lang w:val="hr-HR"/>
              </w:rPr>
              <w:t xml:space="preserve"> definisane ciljn</w:t>
            </w:r>
            <w:r>
              <w:rPr>
                <w:sz w:val="18"/>
                <w:szCs w:val="18"/>
                <w:lang w:val="hr-HR"/>
              </w:rPr>
              <w:t>e</w:t>
            </w:r>
            <w:r w:rsidRPr="00172A9D">
              <w:rPr>
                <w:sz w:val="18"/>
                <w:szCs w:val="18"/>
                <w:lang w:val="hr-HR"/>
              </w:rPr>
              <w:t xml:space="preserve"> grup</w:t>
            </w:r>
            <w:r>
              <w:rPr>
                <w:sz w:val="18"/>
                <w:szCs w:val="18"/>
                <w:lang w:val="hr-HR"/>
              </w:rPr>
              <w:t>e</w:t>
            </w:r>
            <w:r w:rsidRPr="00172A9D">
              <w:rPr>
                <w:sz w:val="18"/>
                <w:szCs w:val="18"/>
                <w:lang w:val="hr-HR"/>
              </w:rPr>
              <w:t xml:space="preserve"> i krajnji korisni</w:t>
            </w:r>
            <w:r>
              <w:rPr>
                <w:sz w:val="18"/>
                <w:szCs w:val="18"/>
                <w:lang w:val="hr-HR"/>
              </w:rPr>
              <w:t>ci, kao i</w:t>
            </w:r>
            <w:r w:rsidRPr="00172A9D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 xml:space="preserve">njihove </w:t>
            </w:r>
            <w:r w:rsidRPr="00172A9D">
              <w:rPr>
                <w:sz w:val="18"/>
                <w:szCs w:val="18"/>
                <w:lang w:val="hr-HR"/>
              </w:rPr>
              <w:t>potrebe</w:t>
            </w:r>
            <w:r>
              <w:rPr>
                <w:sz w:val="18"/>
                <w:szCs w:val="18"/>
                <w:lang w:val="hr-HR"/>
              </w:rPr>
              <w:t>?</w:t>
            </w:r>
            <w:r w:rsidRPr="00172A9D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 xml:space="preserve">Koliko je prijedlog projekta relevantan za </w:t>
            </w:r>
            <w:r w:rsidRPr="00172A9D">
              <w:rPr>
                <w:sz w:val="18"/>
                <w:szCs w:val="18"/>
                <w:lang w:val="hr-HR"/>
              </w:rPr>
              <w:t>potreb</w:t>
            </w:r>
            <w:r>
              <w:rPr>
                <w:sz w:val="18"/>
                <w:szCs w:val="18"/>
                <w:lang w:val="hr-HR"/>
              </w:rPr>
              <w:t>e ciljnih grupa i krajnih korisnika?</w:t>
            </w:r>
          </w:p>
        </w:tc>
        <w:tc>
          <w:tcPr>
            <w:tcW w:w="1276" w:type="dxa"/>
          </w:tcPr>
          <w:p w14:paraId="05D06268" w14:textId="77777777" w:rsidR="00090AB5" w:rsidRPr="005E1784" w:rsidRDefault="000774E6">
            <w:pPr>
              <w:jc w:val="center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5</w:t>
            </w:r>
          </w:p>
        </w:tc>
        <w:tc>
          <w:tcPr>
            <w:tcW w:w="1218" w:type="dxa"/>
          </w:tcPr>
          <w:p w14:paraId="265BF5C4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2.1</w:t>
            </w:r>
          </w:p>
        </w:tc>
      </w:tr>
      <w:tr w:rsidR="00090AB5" w:rsidRPr="002E5957" w14:paraId="6ED85F25" w14:textId="77777777">
        <w:tc>
          <w:tcPr>
            <w:tcW w:w="6516" w:type="dxa"/>
          </w:tcPr>
          <w:p w14:paraId="08EFE0B1" w14:textId="6C2ABE55" w:rsidR="00090AB5" w:rsidRPr="005E1784" w:rsidRDefault="000774E6">
            <w:pPr>
              <w:jc w:val="left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 xml:space="preserve">KAPACITETI ZA </w:t>
            </w:r>
            <w:r w:rsidR="00087842">
              <w:rPr>
                <w:b/>
                <w:sz w:val="18"/>
                <w:szCs w:val="18"/>
                <w:lang w:val="hr-HR"/>
              </w:rPr>
              <w:t>SPROVOĐENJE PROJEKTA</w:t>
            </w:r>
            <w:r w:rsidR="00087842" w:rsidRPr="005E1784">
              <w:rPr>
                <w:b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76" w:type="dxa"/>
          </w:tcPr>
          <w:p w14:paraId="758B9DF8" w14:textId="77777777" w:rsidR="00090AB5" w:rsidRPr="005E1784" w:rsidRDefault="000774E6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30</w:t>
            </w:r>
          </w:p>
        </w:tc>
        <w:tc>
          <w:tcPr>
            <w:tcW w:w="1218" w:type="dxa"/>
          </w:tcPr>
          <w:p w14:paraId="083831BA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622527B8" w14:textId="77777777">
        <w:tc>
          <w:tcPr>
            <w:tcW w:w="6516" w:type="dxa"/>
          </w:tcPr>
          <w:p w14:paraId="7DC6FF94" w14:textId="488013E4" w:rsidR="00090AB5" w:rsidRPr="005E1784" w:rsidRDefault="000774E6" w:rsidP="005E1784">
            <w:pPr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Koliko je dobar odabir partnerstva? Da li</w:t>
            </w:r>
            <w:r w:rsidR="00283906">
              <w:rPr>
                <w:sz w:val="18"/>
                <w:szCs w:val="18"/>
                <w:lang w:val="hr-HR"/>
              </w:rPr>
              <w:t xml:space="preserve"> podnosilac prijedloga projekta</w:t>
            </w:r>
            <w:r w:rsidRPr="005E1784">
              <w:rPr>
                <w:sz w:val="18"/>
                <w:szCs w:val="18"/>
                <w:lang w:val="hr-HR"/>
              </w:rPr>
              <w:t xml:space="preserve"> i </w:t>
            </w:r>
            <w:r w:rsidR="00283906">
              <w:rPr>
                <w:sz w:val="18"/>
                <w:szCs w:val="18"/>
                <w:lang w:val="hr-HR"/>
              </w:rPr>
              <w:t>partner</w:t>
            </w:r>
            <w:r w:rsidRPr="005E1784">
              <w:rPr>
                <w:sz w:val="18"/>
                <w:szCs w:val="18"/>
                <w:lang w:val="hr-HR"/>
              </w:rPr>
              <w:t xml:space="preserve">(i) </w:t>
            </w:r>
            <w:r w:rsidR="00283906" w:rsidRPr="005E1784">
              <w:rPr>
                <w:sz w:val="18"/>
                <w:szCs w:val="18"/>
                <w:lang w:val="hr-HR"/>
              </w:rPr>
              <w:t>posjeduju dovoljnu stručnost za sprovođenje projekta?</w:t>
            </w:r>
            <w:r w:rsidR="006264FD" w:rsidRPr="00172A9D">
              <w:rPr>
                <w:sz w:val="18"/>
                <w:szCs w:val="18"/>
                <w:lang w:val="hr-HR"/>
              </w:rPr>
              <w:t xml:space="preserve"> U kojoj mjeri je vjerovatno da će doprijeti do ciljnih grupa i krajn</w:t>
            </w:r>
            <w:r w:rsidR="00F21BF9">
              <w:rPr>
                <w:sz w:val="18"/>
                <w:szCs w:val="18"/>
                <w:lang w:val="hr-HR"/>
              </w:rPr>
              <w:t>j</w:t>
            </w:r>
            <w:r w:rsidR="006264FD" w:rsidRPr="00172A9D">
              <w:rPr>
                <w:sz w:val="18"/>
                <w:szCs w:val="18"/>
                <w:lang w:val="hr-HR"/>
              </w:rPr>
              <w:t xml:space="preserve">ih korisnika u malim gradovima i ruralnim oblastima? U kojoj mjeri je njihovo profesionalno iskustvo povezano sa radom u malim gradovima i ruralnim </w:t>
            </w:r>
            <w:r w:rsidR="006264FD">
              <w:rPr>
                <w:sz w:val="18"/>
                <w:szCs w:val="18"/>
                <w:lang w:val="hr-HR"/>
              </w:rPr>
              <w:t>područjima</w:t>
            </w:r>
            <w:r w:rsidR="006264FD" w:rsidRPr="00172A9D">
              <w:rPr>
                <w:sz w:val="18"/>
                <w:szCs w:val="18"/>
                <w:lang w:val="hr-HR"/>
              </w:rPr>
              <w:t>?</w:t>
            </w:r>
          </w:p>
        </w:tc>
        <w:tc>
          <w:tcPr>
            <w:tcW w:w="1276" w:type="dxa"/>
          </w:tcPr>
          <w:p w14:paraId="5647DBC2" w14:textId="77777777" w:rsidR="00090AB5" w:rsidRPr="005E1784" w:rsidRDefault="000774E6">
            <w:pPr>
              <w:jc w:val="center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15</w:t>
            </w:r>
          </w:p>
        </w:tc>
        <w:tc>
          <w:tcPr>
            <w:tcW w:w="1218" w:type="dxa"/>
          </w:tcPr>
          <w:p w14:paraId="1DC67938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4.1, 4.2</w:t>
            </w:r>
          </w:p>
        </w:tc>
      </w:tr>
      <w:tr w:rsidR="00090AB5" w:rsidRPr="002E5957" w14:paraId="278A499D" w14:textId="77777777">
        <w:tc>
          <w:tcPr>
            <w:tcW w:w="6516" w:type="dxa"/>
          </w:tcPr>
          <w:p w14:paraId="46719788" w14:textId="7FDF122A" w:rsidR="00090AB5" w:rsidRPr="005E1784" w:rsidRDefault="000774E6" w:rsidP="005E1784">
            <w:pPr>
              <w:rPr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 xml:space="preserve">Da li </w:t>
            </w:r>
            <w:r w:rsidR="006264FD">
              <w:rPr>
                <w:sz w:val="18"/>
                <w:szCs w:val="18"/>
                <w:lang w:val="hr-HR"/>
              </w:rPr>
              <w:t>podnosilac prijedloga projekta</w:t>
            </w:r>
            <w:r w:rsidRPr="005E1784">
              <w:rPr>
                <w:sz w:val="18"/>
                <w:szCs w:val="18"/>
                <w:lang w:val="hr-HR"/>
              </w:rPr>
              <w:t xml:space="preserve"> </w:t>
            </w:r>
            <w:r w:rsidR="006264FD">
              <w:rPr>
                <w:sz w:val="18"/>
                <w:szCs w:val="18"/>
                <w:lang w:val="hr-HR"/>
              </w:rPr>
              <w:t>ima dovoljno</w:t>
            </w:r>
            <w:r w:rsidRPr="005E1784">
              <w:rPr>
                <w:sz w:val="18"/>
                <w:szCs w:val="18"/>
                <w:lang w:val="hr-HR"/>
              </w:rPr>
              <w:t xml:space="preserve"> iskustv</w:t>
            </w:r>
            <w:r w:rsidR="006264FD">
              <w:rPr>
                <w:sz w:val="18"/>
                <w:szCs w:val="18"/>
                <w:lang w:val="hr-HR"/>
              </w:rPr>
              <w:t>a</w:t>
            </w:r>
            <w:r w:rsidRPr="005E1784">
              <w:rPr>
                <w:sz w:val="18"/>
                <w:szCs w:val="18"/>
                <w:lang w:val="hr-HR"/>
              </w:rPr>
              <w:t xml:space="preserve"> </w:t>
            </w:r>
            <w:r w:rsidR="006264FD">
              <w:rPr>
                <w:sz w:val="18"/>
                <w:szCs w:val="18"/>
                <w:lang w:val="hr-HR"/>
              </w:rPr>
              <w:t>za dobro</w:t>
            </w:r>
            <w:r w:rsidRPr="005E1784">
              <w:rPr>
                <w:sz w:val="18"/>
                <w:szCs w:val="18"/>
                <w:lang w:val="hr-HR"/>
              </w:rPr>
              <w:t xml:space="preserve"> upravljanj</w:t>
            </w:r>
            <w:r w:rsidR="006264FD">
              <w:rPr>
                <w:sz w:val="18"/>
                <w:szCs w:val="18"/>
                <w:lang w:val="hr-HR"/>
              </w:rPr>
              <w:t>e</w:t>
            </w:r>
            <w:r w:rsidRPr="005E1784">
              <w:rPr>
                <w:sz w:val="18"/>
                <w:szCs w:val="18"/>
                <w:lang w:val="hr-HR"/>
              </w:rPr>
              <w:t xml:space="preserve"> projektom? Da li je </w:t>
            </w:r>
            <w:r w:rsidR="006264FD">
              <w:rPr>
                <w:sz w:val="18"/>
                <w:szCs w:val="18"/>
                <w:lang w:val="hr-HR"/>
              </w:rPr>
              <w:t xml:space="preserve">upravljanje projektom </w:t>
            </w:r>
            <w:r w:rsidRPr="005E1784">
              <w:rPr>
                <w:sz w:val="18"/>
                <w:szCs w:val="18"/>
                <w:lang w:val="hr-HR"/>
              </w:rPr>
              <w:t>jasno opisan</w:t>
            </w:r>
            <w:r w:rsidR="006264FD">
              <w:rPr>
                <w:sz w:val="18"/>
                <w:szCs w:val="18"/>
                <w:lang w:val="hr-HR"/>
              </w:rPr>
              <w:t>o</w:t>
            </w:r>
            <w:r w:rsidRPr="005E1784">
              <w:rPr>
                <w:sz w:val="18"/>
                <w:szCs w:val="18"/>
                <w:lang w:val="hr-HR"/>
              </w:rPr>
              <w:t xml:space="preserve"> i prikl</w:t>
            </w:r>
            <w:r w:rsidR="006264FD">
              <w:rPr>
                <w:sz w:val="18"/>
                <w:szCs w:val="18"/>
                <w:lang w:val="hr-HR"/>
              </w:rPr>
              <w:t>a</w:t>
            </w:r>
            <w:r w:rsidRPr="005E1784">
              <w:rPr>
                <w:sz w:val="18"/>
                <w:szCs w:val="18"/>
                <w:lang w:val="hr-HR"/>
              </w:rPr>
              <w:t>dn</w:t>
            </w:r>
            <w:r w:rsidR="006264FD">
              <w:rPr>
                <w:sz w:val="18"/>
                <w:szCs w:val="18"/>
                <w:lang w:val="hr-HR"/>
              </w:rPr>
              <w:t>o</w:t>
            </w:r>
            <w:r w:rsidRPr="005E1784">
              <w:rPr>
                <w:sz w:val="18"/>
                <w:szCs w:val="18"/>
                <w:lang w:val="hr-HR"/>
              </w:rPr>
              <w:t xml:space="preserve">? Da li </w:t>
            </w:r>
            <w:r w:rsidR="006264FD">
              <w:rPr>
                <w:sz w:val="18"/>
                <w:szCs w:val="18"/>
                <w:lang w:val="hr-HR"/>
              </w:rPr>
              <w:t>po</w:t>
            </w:r>
            <w:r w:rsidR="00F21BF9">
              <w:rPr>
                <w:sz w:val="18"/>
                <w:szCs w:val="18"/>
                <w:lang w:val="hr-HR"/>
              </w:rPr>
              <w:t>d</w:t>
            </w:r>
            <w:r w:rsidR="006264FD">
              <w:rPr>
                <w:sz w:val="18"/>
                <w:szCs w:val="18"/>
                <w:lang w:val="hr-HR"/>
              </w:rPr>
              <w:t xml:space="preserve">nosilac prijedloga projekta ima kapaciteta za finansijsko upravljanje </w:t>
            </w:r>
            <w:r w:rsidRPr="005E1784">
              <w:rPr>
                <w:sz w:val="18"/>
                <w:szCs w:val="18"/>
                <w:lang w:val="hr-HR"/>
              </w:rPr>
              <w:t xml:space="preserve">grantom </w:t>
            </w:r>
            <w:r w:rsidR="006264FD">
              <w:rPr>
                <w:sz w:val="18"/>
                <w:szCs w:val="18"/>
                <w:lang w:val="hr-HR"/>
              </w:rPr>
              <w:t xml:space="preserve">iz Poziva za </w:t>
            </w:r>
            <w:r w:rsidR="00F21BF9">
              <w:rPr>
                <w:sz w:val="18"/>
                <w:szCs w:val="18"/>
                <w:lang w:val="hr-HR"/>
              </w:rPr>
              <w:t>podnošenje prijedloga projekata</w:t>
            </w:r>
            <w:r w:rsidR="006264FD">
              <w:rPr>
                <w:sz w:val="18"/>
                <w:szCs w:val="18"/>
                <w:lang w:val="hr-HR"/>
              </w:rPr>
              <w:t>?</w:t>
            </w:r>
          </w:p>
        </w:tc>
        <w:tc>
          <w:tcPr>
            <w:tcW w:w="1276" w:type="dxa"/>
          </w:tcPr>
          <w:p w14:paraId="0ECF2682" w14:textId="77777777" w:rsidR="00090AB5" w:rsidRPr="005E1784" w:rsidRDefault="000774E6">
            <w:pPr>
              <w:jc w:val="center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15</w:t>
            </w:r>
          </w:p>
        </w:tc>
        <w:tc>
          <w:tcPr>
            <w:tcW w:w="1218" w:type="dxa"/>
          </w:tcPr>
          <w:p w14:paraId="3C05047F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4.1, 4.2</w:t>
            </w:r>
          </w:p>
        </w:tc>
      </w:tr>
      <w:tr w:rsidR="00090AB5" w:rsidRPr="002E5957" w14:paraId="777145FD" w14:textId="77777777">
        <w:tc>
          <w:tcPr>
            <w:tcW w:w="6516" w:type="dxa"/>
          </w:tcPr>
          <w:p w14:paraId="7F36DED4" w14:textId="77777777" w:rsidR="00090AB5" w:rsidRPr="005E1784" w:rsidRDefault="000774E6">
            <w:pPr>
              <w:jc w:val="left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KVALITET PLANA RADA</w:t>
            </w:r>
          </w:p>
        </w:tc>
        <w:tc>
          <w:tcPr>
            <w:tcW w:w="1276" w:type="dxa"/>
          </w:tcPr>
          <w:p w14:paraId="770F6033" w14:textId="77777777" w:rsidR="00090AB5" w:rsidRPr="005E1784" w:rsidRDefault="000774E6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40</w:t>
            </w:r>
          </w:p>
        </w:tc>
        <w:tc>
          <w:tcPr>
            <w:tcW w:w="1218" w:type="dxa"/>
          </w:tcPr>
          <w:p w14:paraId="23EA8807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2F3BC22B" w14:textId="77777777">
        <w:tc>
          <w:tcPr>
            <w:tcW w:w="6516" w:type="dxa"/>
          </w:tcPr>
          <w:p w14:paraId="4F96E5C2" w14:textId="4FEDF48C" w:rsidR="00090AB5" w:rsidRPr="005E1784" w:rsidRDefault="006264FD" w:rsidP="005E1784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Da li su</w:t>
            </w:r>
            <w:r w:rsidR="000774E6" w:rsidRPr="005E1784">
              <w:rPr>
                <w:sz w:val="18"/>
                <w:szCs w:val="18"/>
                <w:lang w:val="hr-HR"/>
              </w:rPr>
              <w:t xml:space="preserve"> dobro </w:t>
            </w:r>
            <w:r>
              <w:rPr>
                <w:sz w:val="18"/>
                <w:szCs w:val="18"/>
                <w:lang w:val="hr-HR"/>
              </w:rPr>
              <w:t xml:space="preserve">definisane i kvantifikovane projektne </w:t>
            </w:r>
            <w:r w:rsidR="000774E6" w:rsidRPr="005E1784">
              <w:rPr>
                <w:sz w:val="18"/>
                <w:szCs w:val="18"/>
                <w:lang w:val="hr-HR"/>
              </w:rPr>
              <w:t>aktivnosti</w:t>
            </w:r>
            <w:r>
              <w:rPr>
                <w:sz w:val="18"/>
                <w:szCs w:val="18"/>
                <w:lang w:val="hr-HR"/>
              </w:rPr>
              <w:t xml:space="preserve">, </w:t>
            </w:r>
            <w:r w:rsidR="000774E6" w:rsidRPr="005E1784">
              <w:rPr>
                <w:sz w:val="18"/>
                <w:szCs w:val="18"/>
                <w:lang w:val="hr-HR"/>
              </w:rPr>
              <w:t xml:space="preserve">njihovi rezultati </w:t>
            </w:r>
            <w:r>
              <w:rPr>
                <w:sz w:val="18"/>
                <w:szCs w:val="18"/>
                <w:lang w:val="hr-HR"/>
              </w:rPr>
              <w:t>i učinci</w:t>
            </w:r>
            <w:r w:rsidR="000774E6" w:rsidRPr="005E1784">
              <w:rPr>
                <w:sz w:val="18"/>
                <w:szCs w:val="18"/>
                <w:lang w:val="hr-HR"/>
              </w:rPr>
              <w:t xml:space="preserve">? Koliko su prikladni i izvodljivi? Da li je vremenski okvir realističan? </w:t>
            </w:r>
          </w:p>
          <w:p w14:paraId="6AF91E36" w14:textId="4C036CB5" w:rsidR="00090AB5" w:rsidRPr="005E1784" w:rsidRDefault="006264FD" w:rsidP="005E1784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Da li su</w:t>
            </w:r>
            <w:r w:rsidRPr="005E1784">
              <w:rPr>
                <w:sz w:val="18"/>
                <w:szCs w:val="18"/>
                <w:lang w:val="hr-HR"/>
              </w:rPr>
              <w:t xml:space="preserve"> </w:t>
            </w:r>
            <w:r w:rsidR="000774E6" w:rsidRPr="005E1784">
              <w:rPr>
                <w:sz w:val="18"/>
                <w:szCs w:val="18"/>
                <w:lang w:val="hr-HR"/>
              </w:rPr>
              <w:t xml:space="preserve"> ciljne grupe i krajnji korisnici</w:t>
            </w:r>
            <w:r>
              <w:rPr>
                <w:sz w:val="18"/>
                <w:szCs w:val="18"/>
                <w:lang w:val="hr-HR"/>
              </w:rPr>
              <w:t xml:space="preserve"> na dobar način uključeni u </w:t>
            </w:r>
            <w:r w:rsidR="000774E6" w:rsidRPr="005E1784">
              <w:rPr>
                <w:sz w:val="18"/>
                <w:szCs w:val="18"/>
                <w:lang w:val="hr-HR"/>
              </w:rPr>
              <w:t xml:space="preserve">projektne aktivnosti? Kolika je vjerovatnoća da će uživati benefite projekta? </w:t>
            </w:r>
          </w:p>
          <w:p w14:paraId="6A5A2410" w14:textId="3418B6B7" w:rsidR="006264FD" w:rsidRDefault="006264FD" w:rsidP="005E1784">
            <w:pPr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Koliko dobro su isplanirane mjere komunikacije i vidljivosti?</w:t>
            </w:r>
            <w:r w:rsidRPr="006F67AE">
              <w:rPr>
                <w:lang w:val="bs-Latn-BA"/>
              </w:rPr>
              <w:t xml:space="preserve">  </w:t>
            </w:r>
          </w:p>
          <w:p w14:paraId="5DCD554F" w14:textId="75C30C28" w:rsidR="00090AB5" w:rsidRPr="005E1784" w:rsidRDefault="000774E6" w:rsidP="005E1784">
            <w:pPr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 xml:space="preserve">Da li su jasne uloge </w:t>
            </w:r>
            <w:r w:rsidR="006264FD">
              <w:rPr>
                <w:sz w:val="18"/>
                <w:szCs w:val="18"/>
                <w:lang w:val="hr-HR"/>
              </w:rPr>
              <w:t>podnosioca prijedloga projekta</w:t>
            </w:r>
            <w:r w:rsidRPr="005E1784">
              <w:rPr>
                <w:sz w:val="18"/>
                <w:szCs w:val="18"/>
                <w:lang w:val="hr-HR"/>
              </w:rPr>
              <w:t xml:space="preserve"> i </w:t>
            </w:r>
            <w:r w:rsidR="006264FD">
              <w:rPr>
                <w:sz w:val="18"/>
                <w:szCs w:val="18"/>
                <w:lang w:val="hr-HR"/>
              </w:rPr>
              <w:t>partnera</w:t>
            </w:r>
            <w:r w:rsidR="006264FD" w:rsidRPr="005E1784">
              <w:rPr>
                <w:sz w:val="18"/>
                <w:szCs w:val="18"/>
                <w:lang w:val="hr-HR"/>
              </w:rPr>
              <w:t xml:space="preserve"> </w:t>
            </w:r>
            <w:r w:rsidRPr="005E1784">
              <w:rPr>
                <w:sz w:val="18"/>
                <w:szCs w:val="18"/>
                <w:lang w:val="hr-HR"/>
              </w:rPr>
              <w:t xml:space="preserve">i da li je njihova </w:t>
            </w:r>
            <w:r w:rsidR="006264FD">
              <w:rPr>
                <w:sz w:val="18"/>
                <w:szCs w:val="18"/>
                <w:lang w:val="hr-HR"/>
              </w:rPr>
              <w:t>uključenost u realizaciju projekta</w:t>
            </w:r>
            <w:r w:rsidR="006264FD" w:rsidRPr="005E1784">
              <w:rPr>
                <w:sz w:val="18"/>
                <w:szCs w:val="18"/>
                <w:lang w:val="hr-HR"/>
              </w:rPr>
              <w:t xml:space="preserve"> </w:t>
            </w:r>
            <w:r w:rsidRPr="005E1784">
              <w:rPr>
                <w:sz w:val="18"/>
                <w:szCs w:val="18"/>
                <w:lang w:val="hr-HR"/>
              </w:rPr>
              <w:t>zadovoljavajuća?</w:t>
            </w:r>
          </w:p>
        </w:tc>
        <w:tc>
          <w:tcPr>
            <w:tcW w:w="1276" w:type="dxa"/>
          </w:tcPr>
          <w:p w14:paraId="294E986F" w14:textId="77777777" w:rsidR="00090AB5" w:rsidRPr="005E1784" w:rsidRDefault="00090AB5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218" w:type="dxa"/>
          </w:tcPr>
          <w:p w14:paraId="473AA0E8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2.2, 2.3</w:t>
            </w:r>
          </w:p>
        </w:tc>
      </w:tr>
      <w:tr w:rsidR="00090AB5" w:rsidRPr="002E5957" w14:paraId="5AE66CEE" w14:textId="77777777">
        <w:tc>
          <w:tcPr>
            <w:tcW w:w="6516" w:type="dxa"/>
          </w:tcPr>
          <w:p w14:paraId="2294B5F4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BUDŽET I EFIKASNOST TROŠKOVA</w:t>
            </w:r>
          </w:p>
        </w:tc>
        <w:tc>
          <w:tcPr>
            <w:tcW w:w="1276" w:type="dxa"/>
          </w:tcPr>
          <w:p w14:paraId="3E150C4F" w14:textId="77777777" w:rsidR="00090AB5" w:rsidRPr="005E1784" w:rsidRDefault="000774E6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10</w:t>
            </w:r>
          </w:p>
        </w:tc>
        <w:tc>
          <w:tcPr>
            <w:tcW w:w="1218" w:type="dxa"/>
          </w:tcPr>
          <w:p w14:paraId="48861528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0866F702" w14:textId="77777777">
        <w:tc>
          <w:tcPr>
            <w:tcW w:w="6516" w:type="dxa"/>
          </w:tcPr>
          <w:p w14:paraId="54EDD8A7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Da li su predložene aktivnosti adekvatno izražene u budžetu? Da li je odnos između procijenjenih troškova i očekivanih rezultata i učinaka zadovoljavajući?</w:t>
            </w:r>
          </w:p>
        </w:tc>
        <w:tc>
          <w:tcPr>
            <w:tcW w:w="1276" w:type="dxa"/>
          </w:tcPr>
          <w:p w14:paraId="439D519D" w14:textId="77777777" w:rsidR="00090AB5" w:rsidRPr="005E1784" w:rsidRDefault="00090AB5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218" w:type="dxa"/>
          </w:tcPr>
          <w:p w14:paraId="0550D0CD" w14:textId="25D281E7" w:rsidR="00090AB5" w:rsidRPr="005E1784" w:rsidRDefault="00270210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4.2 Budžet</w:t>
            </w:r>
          </w:p>
        </w:tc>
      </w:tr>
      <w:tr w:rsidR="00090AB5" w:rsidRPr="002E5957" w14:paraId="76321E99" w14:textId="77777777">
        <w:tc>
          <w:tcPr>
            <w:tcW w:w="6516" w:type="dxa"/>
          </w:tcPr>
          <w:p w14:paraId="711EB37B" w14:textId="77777777" w:rsidR="00090AB5" w:rsidRPr="005E1784" w:rsidRDefault="000774E6">
            <w:pPr>
              <w:jc w:val="left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 xml:space="preserve">INOVATIVNI ASPEKTI </w:t>
            </w:r>
          </w:p>
        </w:tc>
        <w:tc>
          <w:tcPr>
            <w:tcW w:w="1276" w:type="dxa"/>
          </w:tcPr>
          <w:p w14:paraId="41D878E2" w14:textId="77777777" w:rsidR="00090AB5" w:rsidRPr="005E1784" w:rsidRDefault="000774E6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10</w:t>
            </w:r>
          </w:p>
        </w:tc>
        <w:tc>
          <w:tcPr>
            <w:tcW w:w="1218" w:type="dxa"/>
          </w:tcPr>
          <w:p w14:paraId="28A2520A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0E9B8E56" w14:textId="77777777">
        <w:tc>
          <w:tcPr>
            <w:tcW w:w="6516" w:type="dxa"/>
          </w:tcPr>
          <w:p w14:paraId="7BCCD308" w14:textId="2BC8CD38" w:rsidR="00090AB5" w:rsidRPr="005E1784" w:rsidRDefault="006264FD" w:rsidP="005E1784">
            <w:pPr>
              <w:rPr>
                <w:lang w:val="bs-Latn-BA"/>
              </w:rPr>
            </w:pPr>
            <w:r w:rsidRPr="005E1784">
              <w:rPr>
                <w:sz w:val="18"/>
                <w:szCs w:val="18"/>
                <w:lang w:val="hr-HR"/>
              </w:rPr>
              <w:t xml:space="preserve">Da li prijedlog projekta sadrži neke inovativne pristupe? </w:t>
            </w:r>
            <w:r w:rsidRPr="00172A9D">
              <w:rPr>
                <w:sz w:val="18"/>
                <w:szCs w:val="18"/>
                <w:lang w:val="hr-HR"/>
              </w:rPr>
              <w:t>Da li projek</w:t>
            </w:r>
            <w:r>
              <w:rPr>
                <w:sz w:val="18"/>
                <w:szCs w:val="18"/>
                <w:lang w:val="hr-HR"/>
              </w:rPr>
              <w:t xml:space="preserve">at predviđa </w:t>
            </w:r>
            <w:r w:rsidRPr="00172A9D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 xml:space="preserve">pružanje </w:t>
            </w:r>
            <w:r w:rsidRPr="00172A9D">
              <w:rPr>
                <w:sz w:val="18"/>
                <w:szCs w:val="18"/>
                <w:lang w:val="hr-HR"/>
              </w:rPr>
              <w:t>nek</w:t>
            </w:r>
            <w:r>
              <w:rPr>
                <w:sz w:val="18"/>
                <w:szCs w:val="18"/>
                <w:lang w:val="hr-HR"/>
              </w:rPr>
              <w:t>ih</w:t>
            </w:r>
            <w:r w:rsidRPr="00172A9D">
              <w:rPr>
                <w:sz w:val="18"/>
                <w:szCs w:val="18"/>
                <w:lang w:val="hr-HR"/>
              </w:rPr>
              <w:t xml:space="preserve"> nov</w:t>
            </w:r>
            <w:r>
              <w:rPr>
                <w:sz w:val="18"/>
                <w:szCs w:val="18"/>
                <w:lang w:val="hr-HR"/>
              </w:rPr>
              <w:t>ih</w:t>
            </w:r>
            <w:r w:rsidRPr="00172A9D">
              <w:rPr>
                <w:sz w:val="18"/>
                <w:szCs w:val="18"/>
                <w:lang w:val="hr-HR"/>
              </w:rPr>
              <w:t xml:space="preserve"> r</w:t>
            </w:r>
            <w:r w:rsidR="00F21BF9">
              <w:rPr>
                <w:sz w:val="18"/>
                <w:szCs w:val="18"/>
                <w:lang w:val="hr-HR"/>
              </w:rPr>
              <w:t>j</w:t>
            </w:r>
            <w:r w:rsidRPr="00172A9D">
              <w:rPr>
                <w:sz w:val="18"/>
                <w:szCs w:val="18"/>
                <w:lang w:val="hr-HR"/>
              </w:rPr>
              <w:t>ešenja, proizvod</w:t>
            </w:r>
            <w:r>
              <w:rPr>
                <w:sz w:val="18"/>
                <w:szCs w:val="18"/>
                <w:lang w:val="hr-HR"/>
              </w:rPr>
              <w:t>a</w:t>
            </w:r>
            <w:r w:rsidRPr="00172A9D">
              <w:rPr>
                <w:sz w:val="18"/>
                <w:szCs w:val="18"/>
                <w:lang w:val="hr-HR"/>
              </w:rPr>
              <w:t>, uslug</w:t>
            </w:r>
            <w:r>
              <w:rPr>
                <w:sz w:val="18"/>
                <w:szCs w:val="18"/>
                <w:lang w:val="hr-HR"/>
              </w:rPr>
              <w:t>a</w:t>
            </w:r>
            <w:r w:rsidRPr="00172A9D">
              <w:rPr>
                <w:sz w:val="18"/>
                <w:szCs w:val="18"/>
                <w:lang w:val="hr-HR"/>
              </w:rPr>
              <w:t xml:space="preserve"> ili metod</w:t>
            </w:r>
            <w:r>
              <w:rPr>
                <w:sz w:val="18"/>
                <w:szCs w:val="18"/>
                <w:lang w:val="hr-HR"/>
              </w:rPr>
              <w:t>a</w:t>
            </w:r>
            <w:r w:rsidRPr="00172A9D">
              <w:rPr>
                <w:sz w:val="18"/>
                <w:szCs w:val="18"/>
                <w:lang w:val="hr-HR"/>
              </w:rPr>
              <w:t xml:space="preserve"> lokalnom </w:t>
            </w:r>
            <w:r>
              <w:rPr>
                <w:sz w:val="18"/>
                <w:szCs w:val="18"/>
                <w:lang w:val="hr-HR"/>
              </w:rPr>
              <w:t>stanovništvu</w:t>
            </w:r>
            <w:r w:rsidRPr="00172A9D">
              <w:rPr>
                <w:sz w:val="18"/>
                <w:szCs w:val="18"/>
                <w:lang w:val="hr-HR"/>
              </w:rPr>
              <w:t xml:space="preserve"> i ciljnim grupama?</w:t>
            </w:r>
            <w:r w:rsidR="000774E6" w:rsidRPr="005E1784">
              <w:rPr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76" w:type="dxa"/>
          </w:tcPr>
          <w:p w14:paraId="7BC8D90E" w14:textId="77777777" w:rsidR="00090AB5" w:rsidRPr="005E1784" w:rsidRDefault="00090AB5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218" w:type="dxa"/>
          </w:tcPr>
          <w:p w14:paraId="633BF7BA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2.4</w:t>
            </w:r>
          </w:p>
        </w:tc>
      </w:tr>
      <w:tr w:rsidR="00090AB5" w:rsidRPr="002E5957" w14:paraId="2817B897" w14:textId="77777777">
        <w:tc>
          <w:tcPr>
            <w:tcW w:w="6516" w:type="dxa"/>
          </w:tcPr>
          <w:p w14:paraId="00B04513" w14:textId="77777777" w:rsidR="00090AB5" w:rsidRPr="005E1784" w:rsidRDefault="000774E6">
            <w:pPr>
              <w:jc w:val="left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276" w:type="dxa"/>
          </w:tcPr>
          <w:p w14:paraId="0556967D" w14:textId="77777777" w:rsidR="00090AB5" w:rsidRPr="005E1784" w:rsidRDefault="000774E6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E1784">
              <w:rPr>
                <w:b/>
                <w:sz w:val="18"/>
                <w:szCs w:val="18"/>
                <w:lang w:val="hr-HR"/>
              </w:rPr>
              <w:t>100</w:t>
            </w:r>
          </w:p>
        </w:tc>
        <w:tc>
          <w:tcPr>
            <w:tcW w:w="1218" w:type="dxa"/>
          </w:tcPr>
          <w:p w14:paraId="65D7EFCF" w14:textId="77777777" w:rsidR="00090AB5" w:rsidRPr="005E1784" w:rsidRDefault="00090AB5">
            <w:pPr>
              <w:jc w:val="left"/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31115205" w14:textId="77777777" w:rsidR="00090AB5" w:rsidRPr="005E1784" w:rsidRDefault="00090AB5">
      <w:pPr>
        <w:rPr>
          <w:lang w:val="hr-HR"/>
        </w:rPr>
      </w:pPr>
    </w:p>
    <w:p w14:paraId="72D02B9D" w14:textId="6807CA82" w:rsidR="00090AB5" w:rsidRPr="005E1784" w:rsidRDefault="006264FD" w:rsidP="005E1784">
      <w:pPr>
        <w:rPr>
          <w:lang w:val="hr-HR"/>
        </w:rPr>
      </w:pPr>
      <w:r>
        <w:rPr>
          <w:lang w:val="bs-Latn-BA"/>
        </w:rPr>
        <w:t>Prijedlozi projekta koj</w:t>
      </w:r>
      <w:r w:rsidR="0094561F">
        <w:rPr>
          <w:lang w:val="bs-Latn-BA"/>
        </w:rPr>
        <w:t>i</w:t>
      </w:r>
      <w:r>
        <w:rPr>
          <w:lang w:val="bs-Latn-BA"/>
        </w:rPr>
        <w:t xml:space="preserve"> dobiju </w:t>
      </w:r>
      <w:r>
        <w:rPr>
          <w:b/>
          <w:lang w:val="bs-Latn-BA"/>
        </w:rPr>
        <w:t>najmanje 70 bodova</w:t>
      </w:r>
      <w:r>
        <w:rPr>
          <w:lang w:val="bs-Latn-BA"/>
        </w:rPr>
        <w:t xml:space="preserve"> će biti uzeti u razmatranje za dodjelu granta. Konačne odluke o dodjeli grantova će donijeti Upravni odbor regionalnog projekta.</w:t>
      </w:r>
      <w:bookmarkStart w:id="30" w:name="_heading=h.fmxn3fntqrw6" w:colFirst="0" w:colLast="0"/>
      <w:bookmarkEnd w:id="30"/>
    </w:p>
    <w:p w14:paraId="37261741" w14:textId="77777777" w:rsidR="00090AB5" w:rsidRPr="005E1784" w:rsidRDefault="000774E6">
      <w:pPr>
        <w:pStyle w:val="Heading1"/>
        <w:rPr>
          <w:lang w:val="hr-HR"/>
        </w:rPr>
      </w:pPr>
      <w:bookmarkStart w:id="31" w:name="_heading=h.t38169b5asbo" w:colFirst="0" w:colLast="0"/>
      <w:bookmarkEnd w:id="31"/>
      <w:r w:rsidRPr="005E1784">
        <w:rPr>
          <w:lang w:val="hr-HR"/>
        </w:rPr>
        <w:t>5. Vidljivost i autorska prava</w:t>
      </w:r>
    </w:p>
    <w:p w14:paraId="4B56E950" w14:textId="36081F1A" w:rsidR="00090AB5" w:rsidRPr="005E1784" w:rsidRDefault="000774E6">
      <w:pPr>
        <w:rPr>
          <w:lang w:val="hr-HR"/>
        </w:rPr>
      </w:pPr>
      <w:r w:rsidRPr="005E1784">
        <w:rPr>
          <w:lang w:val="hr-HR"/>
        </w:rPr>
        <w:t xml:space="preserve">Partneri na projektu </w:t>
      </w:r>
      <w:r w:rsidR="00F21BF9">
        <w:rPr>
          <w:lang w:val="hr-HR"/>
        </w:rPr>
        <w:t>SNAŽNI – Mediji bez mržnje i dezinformacija</w:t>
      </w:r>
      <w:r w:rsidRPr="005E1784">
        <w:rPr>
          <w:lang w:val="hr-HR"/>
        </w:rPr>
        <w:t xml:space="preserve"> zadržavaju pravo da objave proizvode koji su rezultat ovog projekta u d</w:t>
      </w:r>
      <w:r w:rsidR="00055729">
        <w:rPr>
          <w:lang w:val="hr-HR"/>
        </w:rPr>
        <w:t>i</w:t>
      </w:r>
      <w:r w:rsidRPr="005E1784">
        <w:rPr>
          <w:lang w:val="hr-HR"/>
        </w:rPr>
        <w:t>jelovima, u cjelosti ili kao referencu na svojoj internet stranici ili u svojim pubilkacijama uz poštovanje pravila o autorskim pravima. Ugovori s dobitnicima grantova će sadržati konkretne uslove autorskih prava i navođenja donatora projekta.</w:t>
      </w:r>
    </w:p>
    <w:p w14:paraId="60416D97" w14:textId="77777777" w:rsidR="00090AB5" w:rsidRPr="005E1784" w:rsidRDefault="000774E6">
      <w:pPr>
        <w:pStyle w:val="Heading1"/>
        <w:rPr>
          <w:lang w:val="hr-HR"/>
        </w:rPr>
      </w:pPr>
      <w:bookmarkStart w:id="32" w:name="_heading=h.2bn6wsx" w:colFirst="0" w:colLast="0"/>
      <w:bookmarkEnd w:id="32"/>
      <w:r w:rsidRPr="005E1784">
        <w:rPr>
          <w:lang w:val="hr-HR"/>
        </w:rPr>
        <w:t>6. Indikativni raspored</w:t>
      </w:r>
    </w:p>
    <w:p w14:paraId="4916174A" w14:textId="7DC98007" w:rsidR="00090AB5" w:rsidRPr="005E1784" w:rsidRDefault="006264FD">
      <w:pPr>
        <w:rPr>
          <w:lang w:val="bs-Latn-BA"/>
        </w:rPr>
      </w:pPr>
      <w:r>
        <w:rPr>
          <w:lang w:val="bs-Latn-BA"/>
        </w:rPr>
        <w:t>Molim</w:t>
      </w:r>
      <w:r w:rsidR="0094561F">
        <w:rPr>
          <w:lang w:val="bs-Latn-BA"/>
        </w:rPr>
        <w:t>o</w:t>
      </w:r>
      <w:r>
        <w:rPr>
          <w:lang w:val="bs-Latn-BA"/>
        </w:rPr>
        <w:t xml:space="preserve"> </w:t>
      </w:r>
      <w:r w:rsidR="0094561F">
        <w:rPr>
          <w:lang w:val="bs-Latn-BA"/>
        </w:rPr>
        <w:t>v</w:t>
      </w:r>
      <w:r>
        <w:rPr>
          <w:lang w:val="bs-Latn-BA"/>
        </w:rPr>
        <w:t>as</w:t>
      </w:r>
      <w:r w:rsidR="0094561F">
        <w:rPr>
          <w:lang w:val="bs-Latn-BA"/>
        </w:rPr>
        <w:t>,</w:t>
      </w:r>
      <w:r>
        <w:rPr>
          <w:lang w:val="bs-Latn-BA"/>
        </w:rPr>
        <w:t xml:space="preserve"> imajte u vidu da su datumi u ovoj tabeli načelni. U slučaju da na Poziv za dodjelu grantova pristigne veliki broj prijedloga projekata, biće potrebno više vremena za proces evaluacije i odabira pristiglih prijedloga projekata. </w:t>
      </w:r>
    </w:p>
    <w:tbl>
      <w:tblPr>
        <w:tblStyle w:val="a2"/>
        <w:tblW w:w="90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6373"/>
        <w:gridCol w:w="1317"/>
        <w:gridCol w:w="1319"/>
      </w:tblGrid>
      <w:tr w:rsidR="00090AB5" w:rsidRPr="002E5957" w14:paraId="6AB24299" w14:textId="77777777" w:rsidTr="00350275">
        <w:tc>
          <w:tcPr>
            <w:tcW w:w="6373" w:type="dxa"/>
            <w:shd w:val="clear" w:color="auto" w:fill="0070C0"/>
          </w:tcPr>
          <w:p w14:paraId="6F885F20" w14:textId="454E121F" w:rsidR="00090AB5" w:rsidRPr="005E1784" w:rsidRDefault="000774E6">
            <w:pPr>
              <w:rPr>
                <w:color w:val="FFFFFF"/>
                <w:lang w:val="hr-HR"/>
              </w:rPr>
            </w:pPr>
            <w:r w:rsidRPr="005E1784">
              <w:rPr>
                <w:color w:val="FFFFFF"/>
                <w:lang w:val="hr-HR"/>
              </w:rPr>
              <w:lastRenderedPageBreak/>
              <w:t>Korak/Aktivnost</w:t>
            </w:r>
          </w:p>
        </w:tc>
        <w:tc>
          <w:tcPr>
            <w:tcW w:w="1317" w:type="dxa"/>
            <w:shd w:val="clear" w:color="auto" w:fill="0070C0"/>
          </w:tcPr>
          <w:p w14:paraId="5DB64862" w14:textId="77777777" w:rsidR="00090AB5" w:rsidRPr="005E1784" w:rsidRDefault="000774E6">
            <w:pPr>
              <w:rPr>
                <w:color w:val="FFFFFF"/>
                <w:lang w:val="hr-HR"/>
              </w:rPr>
            </w:pPr>
            <w:r w:rsidRPr="005E1784">
              <w:rPr>
                <w:color w:val="FFFFFF"/>
                <w:lang w:val="hr-HR"/>
              </w:rPr>
              <w:t>Datum</w:t>
            </w:r>
          </w:p>
        </w:tc>
        <w:tc>
          <w:tcPr>
            <w:tcW w:w="1319" w:type="dxa"/>
            <w:shd w:val="clear" w:color="auto" w:fill="0070C0"/>
          </w:tcPr>
          <w:p w14:paraId="3503B7E3" w14:textId="77777777" w:rsidR="00090AB5" w:rsidRPr="005E1784" w:rsidRDefault="000774E6">
            <w:pPr>
              <w:rPr>
                <w:color w:val="FFFFFF"/>
                <w:lang w:val="hr-HR"/>
              </w:rPr>
            </w:pPr>
            <w:r w:rsidRPr="005E1784">
              <w:rPr>
                <w:color w:val="FFFFFF"/>
                <w:lang w:val="hr-HR"/>
              </w:rPr>
              <w:t>Sat</w:t>
            </w:r>
          </w:p>
        </w:tc>
      </w:tr>
      <w:tr w:rsidR="00090AB5" w:rsidRPr="002E5957" w14:paraId="463EB092" w14:textId="77777777" w:rsidTr="00350275">
        <w:tc>
          <w:tcPr>
            <w:tcW w:w="6373" w:type="dxa"/>
          </w:tcPr>
          <w:p w14:paraId="53B1DE31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Objava Poziva za podnošenje prijedloga projekata</w:t>
            </w:r>
          </w:p>
        </w:tc>
        <w:tc>
          <w:tcPr>
            <w:tcW w:w="1317" w:type="dxa"/>
          </w:tcPr>
          <w:p w14:paraId="69A5EC3E" w14:textId="67BDD7AE" w:rsidR="00090AB5" w:rsidRPr="005E1784" w:rsidRDefault="00055729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7.9.2020.</w:t>
            </w:r>
          </w:p>
        </w:tc>
        <w:tc>
          <w:tcPr>
            <w:tcW w:w="1319" w:type="dxa"/>
          </w:tcPr>
          <w:p w14:paraId="1D64FCB0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2BBE817B" w14:textId="77777777" w:rsidTr="00350275">
        <w:tc>
          <w:tcPr>
            <w:tcW w:w="6373" w:type="dxa"/>
          </w:tcPr>
          <w:p w14:paraId="6E08B990" w14:textId="369E918F" w:rsidR="00090AB5" w:rsidRPr="005E1784" w:rsidRDefault="00C03884">
            <w:pPr>
              <w:jc w:val="left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FAZA</w:t>
            </w:r>
            <w:r w:rsidR="000774E6" w:rsidRPr="005E1784">
              <w:rPr>
                <w:b/>
                <w:sz w:val="18"/>
                <w:szCs w:val="18"/>
                <w:lang w:val="hr-HR"/>
              </w:rPr>
              <w:t xml:space="preserve"> 1 – PRIJAVA, EVALUACIJA I ODABIR </w:t>
            </w:r>
            <w:r w:rsidR="006264FD">
              <w:rPr>
                <w:b/>
                <w:sz w:val="18"/>
                <w:szCs w:val="18"/>
                <w:lang w:val="hr-HR"/>
              </w:rPr>
              <w:t>KONCEPTA PRIJEDLOGA PROJEKATA</w:t>
            </w:r>
          </w:p>
        </w:tc>
        <w:tc>
          <w:tcPr>
            <w:tcW w:w="1317" w:type="dxa"/>
          </w:tcPr>
          <w:p w14:paraId="5FC3B210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  <w:tc>
          <w:tcPr>
            <w:tcW w:w="1319" w:type="dxa"/>
          </w:tcPr>
          <w:p w14:paraId="7192E740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16472C03" w14:textId="77777777" w:rsidTr="00350275">
        <w:tc>
          <w:tcPr>
            <w:tcW w:w="6373" w:type="dxa"/>
          </w:tcPr>
          <w:p w14:paraId="467A0FA5" w14:textId="6F3487F8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055729">
              <w:rPr>
                <w:sz w:val="18"/>
                <w:szCs w:val="18"/>
                <w:lang w:val="hr-HR"/>
              </w:rPr>
              <w:t>Onl</w:t>
            </w:r>
            <w:r w:rsidR="006264FD" w:rsidRPr="00055729">
              <w:rPr>
                <w:sz w:val="18"/>
                <w:szCs w:val="18"/>
                <w:lang w:val="hr-HR"/>
              </w:rPr>
              <w:t>ine</w:t>
            </w:r>
            <w:r w:rsidRPr="005E1784">
              <w:rPr>
                <w:sz w:val="18"/>
                <w:szCs w:val="18"/>
                <w:lang w:val="hr-HR"/>
              </w:rPr>
              <w:t xml:space="preserve"> info sesija za pripremu </w:t>
            </w:r>
            <w:r w:rsidR="006264FD">
              <w:rPr>
                <w:sz w:val="18"/>
                <w:szCs w:val="18"/>
                <w:lang w:val="hr-HR"/>
              </w:rPr>
              <w:t>Koncep</w:t>
            </w:r>
            <w:r w:rsidR="00F21BF9">
              <w:rPr>
                <w:sz w:val="18"/>
                <w:szCs w:val="18"/>
                <w:lang w:val="hr-HR"/>
              </w:rPr>
              <w:t>a</w:t>
            </w:r>
            <w:r w:rsidR="006264FD">
              <w:rPr>
                <w:sz w:val="18"/>
                <w:szCs w:val="18"/>
                <w:lang w:val="hr-HR"/>
              </w:rPr>
              <w:t>ta prijedloga projekata</w:t>
            </w:r>
          </w:p>
        </w:tc>
        <w:tc>
          <w:tcPr>
            <w:tcW w:w="1317" w:type="dxa"/>
          </w:tcPr>
          <w:p w14:paraId="53B6FD1D" w14:textId="79081469" w:rsidR="00090AB5" w:rsidRPr="005E1784" w:rsidRDefault="00055729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14.9.2020.</w:t>
            </w:r>
          </w:p>
        </w:tc>
        <w:tc>
          <w:tcPr>
            <w:tcW w:w="1319" w:type="dxa"/>
          </w:tcPr>
          <w:p w14:paraId="2E192903" w14:textId="24F53D11" w:rsidR="00090AB5" w:rsidRPr="005E1784" w:rsidRDefault="00F21BF9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11:00</w:t>
            </w:r>
          </w:p>
        </w:tc>
      </w:tr>
      <w:tr w:rsidR="00090AB5" w:rsidRPr="002E5957" w14:paraId="6EA85DD9" w14:textId="77777777" w:rsidTr="00350275">
        <w:tc>
          <w:tcPr>
            <w:tcW w:w="6373" w:type="dxa"/>
          </w:tcPr>
          <w:p w14:paraId="4370335A" w14:textId="725B939C" w:rsidR="00090AB5" w:rsidRPr="005E1784" w:rsidRDefault="006264FD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Rok za traženje eventualnih pojašnjenja putem e-maila</w:t>
            </w:r>
          </w:p>
        </w:tc>
        <w:tc>
          <w:tcPr>
            <w:tcW w:w="1317" w:type="dxa"/>
          </w:tcPr>
          <w:p w14:paraId="426EC961" w14:textId="4603F70E" w:rsidR="00090AB5" w:rsidRPr="005E1784" w:rsidRDefault="00055729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2.10.2020.</w:t>
            </w:r>
          </w:p>
        </w:tc>
        <w:tc>
          <w:tcPr>
            <w:tcW w:w="1319" w:type="dxa"/>
          </w:tcPr>
          <w:p w14:paraId="2F30653B" w14:textId="0D36BA95" w:rsidR="00090AB5" w:rsidRPr="005E1784" w:rsidRDefault="00F21BF9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16:00</w:t>
            </w:r>
          </w:p>
        </w:tc>
      </w:tr>
      <w:tr w:rsidR="00090AB5" w:rsidRPr="002E5957" w14:paraId="1A4B7AF8" w14:textId="77777777" w:rsidTr="00350275">
        <w:tc>
          <w:tcPr>
            <w:tcW w:w="6373" w:type="dxa"/>
          </w:tcPr>
          <w:p w14:paraId="4C2550BB" w14:textId="3E3AB478" w:rsidR="00090AB5" w:rsidRPr="005E1784" w:rsidRDefault="006264FD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Posljednji datum kada se objavljuju pojašnjenja u dokumentu s pitanjima i odgovorima (Q&amp;A)</w:t>
            </w:r>
          </w:p>
        </w:tc>
        <w:tc>
          <w:tcPr>
            <w:tcW w:w="1317" w:type="dxa"/>
          </w:tcPr>
          <w:p w14:paraId="4E96FC5C" w14:textId="34F81B03" w:rsidR="00090AB5" w:rsidRPr="005E1784" w:rsidRDefault="00055729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5.10.2020.</w:t>
            </w:r>
          </w:p>
        </w:tc>
        <w:tc>
          <w:tcPr>
            <w:tcW w:w="1319" w:type="dxa"/>
          </w:tcPr>
          <w:p w14:paraId="115C3AE1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1ADD6C88" w14:textId="77777777" w:rsidTr="00350275">
        <w:tc>
          <w:tcPr>
            <w:tcW w:w="6373" w:type="dxa"/>
          </w:tcPr>
          <w:p w14:paraId="5CB93C88" w14:textId="21C6726C" w:rsidR="00090AB5" w:rsidRPr="005E1784" w:rsidRDefault="006264FD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Rok za podnošenje Koncep</w:t>
            </w:r>
            <w:r w:rsidR="00F21BF9">
              <w:rPr>
                <w:sz w:val="18"/>
                <w:szCs w:val="18"/>
                <w:lang w:val="hr-HR"/>
              </w:rPr>
              <w:t>a</w:t>
            </w:r>
            <w:r w:rsidRPr="005E1784">
              <w:rPr>
                <w:sz w:val="18"/>
                <w:szCs w:val="18"/>
                <w:lang w:val="hr-HR"/>
              </w:rPr>
              <w:t>ta prijedloga projekata</w:t>
            </w:r>
          </w:p>
        </w:tc>
        <w:tc>
          <w:tcPr>
            <w:tcW w:w="1317" w:type="dxa"/>
          </w:tcPr>
          <w:p w14:paraId="49540F56" w14:textId="69E8125E" w:rsidR="00090AB5" w:rsidRPr="005E1784" w:rsidRDefault="00055729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7.10.2020.</w:t>
            </w:r>
          </w:p>
        </w:tc>
        <w:tc>
          <w:tcPr>
            <w:tcW w:w="1319" w:type="dxa"/>
          </w:tcPr>
          <w:p w14:paraId="38DD3F98" w14:textId="42C064CE" w:rsidR="00090AB5" w:rsidRPr="005E1784" w:rsidRDefault="00055729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23:59</w:t>
            </w:r>
          </w:p>
        </w:tc>
      </w:tr>
      <w:tr w:rsidR="00090AB5" w:rsidRPr="002E5957" w14:paraId="7F66FE13" w14:textId="77777777" w:rsidTr="00350275">
        <w:tc>
          <w:tcPr>
            <w:tcW w:w="6373" w:type="dxa"/>
          </w:tcPr>
          <w:p w14:paraId="3B996DBB" w14:textId="60E4FE9B" w:rsidR="00090AB5" w:rsidRPr="005E1784" w:rsidRDefault="000774E6" w:rsidP="005E1784">
            <w:pPr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 xml:space="preserve">Informacije </w:t>
            </w:r>
            <w:r w:rsidR="006264FD" w:rsidRPr="005E1784">
              <w:rPr>
                <w:sz w:val="18"/>
                <w:szCs w:val="18"/>
                <w:lang w:val="hr-HR"/>
              </w:rPr>
              <w:t>o rezultatima administrativne provjere i provjere ispunjenosti uslova</w:t>
            </w:r>
          </w:p>
        </w:tc>
        <w:tc>
          <w:tcPr>
            <w:tcW w:w="1317" w:type="dxa"/>
          </w:tcPr>
          <w:p w14:paraId="08136DFD" w14:textId="2D31236C" w:rsidR="00090AB5" w:rsidRPr="005E1784" w:rsidRDefault="00055729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20.10.2020.</w:t>
            </w:r>
          </w:p>
        </w:tc>
        <w:tc>
          <w:tcPr>
            <w:tcW w:w="1319" w:type="dxa"/>
          </w:tcPr>
          <w:p w14:paraId="6C6F2839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049F5770" w14:textId="77777777" w:rsidTr="00350275">
        <w:tc>
          <w:tcPr>
            <w:tcW w:w="6373" w:type="dxa"/>
          </w:tcPr>
          <w:p w14:paraId="2D2E2A58" w14:textId="233CFEE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O</w:t>
            </w:r>
            <w:r w:rsidR="00055729">
              <w:rPr>
                <w:sz w:val="18"/>
                <w:szCs w:val="18"/>
                <w:lang w:val="hr-HR"/>
              </w:rPr>
              <w:t>bavještenje o rezultatima Faze</w:t>
            </w:r>
            <w:r w:rsidRPr="005E1784">
              <w:rPr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317" w:type="dxa"/>
          </w:tcPr>
          <w:p w14:paraId="5F1B4D28" w14:textId="6E49A9B8" w:rsidR="00090AB5" w:rsidRPr="005E1784" w:rsidRDefault="002B6BD2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</w:t>
            </w:r>
            <w:r w:rsidR="00C03884">
              <w:rPr>
                <w:sz w:val="18"/>
                <w:szCs w:val="18"/>
                <w:lang w:val="hr-HR"/>
              </w:rPr>
              <w:t>.12.2020.</w:t>
            </w:r>
          </w:p>
        </w:tc>
        <w:tc>
          <w:tcPr>
            <w:tcW w:w="1319" w:type="dxa"/>
          </w:tcPr>
          <w:p w14:paraId="356BD38B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2119021E" w14:textId="77777777" w:rsidTr="00350275">
        <w:tc>
          <w:tcPr>
            <w:tcW w:w="6373" w:type="dxa"/>
          </w:tcPr>
          <w:p w14:paraId="6FEA124A" w14:textId="3F5089AE" w:rsidR="00090AB5" w:rsidRPr="005E1784" w:rsidRDefault="00C03884" w:rsidP="005E1784">
            <w:pPr>
              <w:rPr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FAZA 2</w:t>
            </w:r>
            <w:r w:rsidR="000774E6" w:rsidRPr="005E1784">
              <w:rPr>
                <w:b/>
                <w:sz w:val="18"/>
                <w:szCs w:val="18"/>
                <w:lang w:val="hr-HR"/>
              </w:rPr>
              <w:t xml:space="preserve"> – P</w:t>
            </w:r>
            <w:r w:rsidR="00350275">
              <w:rPr>
                <w:b/>
                <w:sz w:val="18"/>
                <w:szCs w:val="18"/>
                <w:lang w:val="hr-HR"/>
              </w:rPr>
              <w:t>ODNOŠENJE</w:t>
            </w:r>
            <w:r w:rsidR="000774E6" w:rsidRPr="005E1784">
              <w:rPr>
                <w:b/>
                <w:sz w:val="18"/>
                <w:szCs w:val="18"/>
                <w:lang w:val="hr-HR"/>
              </w:rPr>
              <w:t xml:space="preserve">, </w:t>
            </w:r>
            <w:r w:rsidR="00350275">
              <w:rPr>
                <w:b/>
                <w:sz w:val="18"/>
                <w:szCs w:val="18"/>
                <w:lang w:val="hr-HR"/>
              </w:rPr>
              <w:t>OCJENJIVANJE</w:t>
            </w:r>
            <w:r w:rsidR="00350275" w:rsidRPr="005E1784">
              <w:rPr>
                <w:b/>
                <w:sz w:val="18"/>
                <w:szCs w:val="18"/>
                <w:lang w:val="hr-HR"/>
              </w:rPr>
              <w:t xml:space="preserve"> </w:t>
            </w:r>
            <w:r w:rsidR="000774E6" w:rsidRPr="005E1784">
              <w:rPr>
                <w:b/>
                <w:sz w:val="18"/>
                <w:szCs w:val="18"/>
                <w:lang w:val="hr-HR"/>
              </w:rPr>
              <w:t>I ODABIR POTPUNIH PRIJEDLOGA</w:t>
            </w:r>
            <w:r w:rsidR="00350275">
              <w:rPr>
                <w:b/>
                <w:sz w:val="18"/>
                <w:szCs w:val="18"/>
                <w:lang w:val="hr-HR"/>
              </w:rPr>
              <w:t xml:space="preserve"> PROJEKATA</w:t>
            </w:r>
          </w:p>
        </w:tc>
        <w:tc>
          <w:tcPr>
            <w:tcW w:w="1317" w:type="dxa"/>
          </w:tcPr>
          <w:p w14:paraId="01CCA057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  <w:tc>
          <w:tcPr>
            <w:tcW w:w="1319" w:type="dxa"/>
          </w:tcPr>
          <w:p w14:paraId="222FDC09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42399301" w14:textId="77777777" w:rsidTr="00350275">
        <w:tc>
          <w:tcPr>
            <w:tcW w:w="6373" w:type="dxa"/>
          </w:tcPr>
          <w:p w14:paraId="5772EFE5" w14:textId="0F72BC76" w:rsidR="00090AB5" w:rsidRPr="005E1784" w:rsidRDefault="000774E6">
            <w:pPr>
              <w:jc w:val="left"/>
              <w:rPr>
                <w:sz w:val="18"/>
                <w:szCs w:val="18"/>
                <w:highlight w:val="lightGray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Poziv za predaju Potpunih prijedloga</w:t>
            </w:r>
            <w:r w:rsidR="00350275">
              <w:rPr>
                <w:sz w:val="18"/>
                <w:szCs w:val="18"/>
                <w:lang w:val="hr-HR"/>
              </w:rPr>
              <w:t xml:space="preserve"> projekata</w:t>
            </w:r>
          </w:p>
        </w:tc>
        <w:tc>
          <w:tcPr>
            <w:tcW w:w="1317" w:type="dxa"/>
          </w:tcPr>
          <w:p w14:paraId="6F6A0A77" w14:textId="0B0E4604" w:rsidR="00090AB5" w:rsidRPr="005E1784" w:rsidRDefault="002B6BD2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</w:t>
            </w:r>
            <w:r w:rsidR="00C03884">
              <w:rPr>
                <w:sz w:val="18"/>
                <w:szCs w:val="18"/>
                <w:lang w:val="hr-HR"/>
              </w:rPr>
              <w:t>.12.2020.</w:t>
            </w:r>
          </w:p>
        </w:tc>
        <w:tc>
          <w:tcPr>
            <w:tcW w:w="1319" w:type="dxa"/>
          </w:tcPr>
          <w:p w14:paraId="5220751C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552FF0AA" w14:textId="77777777" w:rsidTr="00350275">
        <w:tc>
          <w:tcPr>
            <w:tcW w:w="6373" w:type="dxa"/>
          </w:tcPr>
          <w:p w14:paraId="35C9736B" w14:textId="59F0C585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C03884">
              <w:rPr>
                <w:sz w:val="18"/>
                <w:szCs w:val="18"/>
                <w:lang w:val="hr-HR"/>
              </w:rPr>
              <w:t>Onl</w:t>
            </w:r>
            <w:r w:rsidR="00350275" w:rsidRPr="00C03884">
              <w:rPr>
                <w:sz w:val="18"/>
                <w:szCs w:val="18"/>
                <w:lang w:val="hr-HR"/>
              </w:rPr>
              <w:t>ine</w:t>
            </w:r>
            <w:r w:rsidRPr="005E1784">
              <w:rPr>
                <w:sz w:val="18"/>
                <w:szCs w:val="18"/>
                <w:lang w:val="hr-HR"/>
              </w:rPr>
              <w:t xml:space="preserve"> info sesija za pripremu Potpunih prijedloga</w:t>
            </w:r>
            <w:r w:rsidR="00350275">
              <w:rPr>
                <w:sz w:val="18"/>
                <w:szCs w:val="18"/>
                <w:lang w:val="hr-HR"/>
              </w:rPr>
              <w:t xml:space="preserve"> projekata</w:t>
            </w:r>
          </w:p>
        </w:tc>
        <w:tc>
          <w:tcPr>
            <w:tcW w:w="1317" w:type="dxa"/>
          </w:tcPr>
          <w:p w14:paraId="0C5D927C" w14:textId="5947389B" w:rsidR="00090AB5" w:rsidRPr="005E1784" w:rsidRDefault="002B6BD2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17</w:t>
            </w:r>
            <w:r w:rsidR="00C03884">
              <w:rPr>
                <w:sz w:val="18"/>
                <w:szCs w:val="18"/>
                <w:lang w:val="hr-HR"/>
              </w:rPr>
              <w:t>.12.2020.</w:t>
            </w:r>
          </w:p>
        </w:tc>
        <w:tc>
          <w:tcPr>
            <w:tcW w:w="1319" w:type="dxa"/>
          </w:tcPr>
          <w:p w14:paraId="7CC964E0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350275" w:rsidRPr="002E5957" w14:paraId="26961B58" w14:textId="77777777" w:rsidTr="00350275">
        <w:tc>
          <w:tcPr>
            <w:tcW w:w="6373" w:type="dxa"/>
          </w:tcPr>
          <w:p w14:paraId="2B309D60" w14:textId="04D66E70" w:rsidR="00350275" w:rsidRPr="005E1784" w:rsidRDefault="00350275" w:rsidP="00350275">
            <w:pPr>
              <w:jc w:val="left"/>
              <w:rPr>
                <w:sz w:val="18"/>
                <w:szCs w:val="18"/>
                <w:lang w:val="hr-HR"/>
              </w:rPr>
            </w:pPr>
            <w:r w:rsidRPr="00172A9D">
              <w:rPr>
                <w:sz w:val="18"/>
                <w:szCs w:val="18"/>
                <w:lang w:val="hr-HR"/>
              </w:rPr>
              <w:t>Rok za traženje eventualnih pojašnjenja putem e-maila</w:t>
            </w:r>
          </w:p>
        </w:tc>
        <w:tc>
          <w:tcPr>
            <w:tcW w:w="1317" w:type="dxa"/>
          </w:tcPr>
          <w:p w14:paraId="031229C5" w14:textId="1C7BDCFB" w:rsidR="00350275" w:rsidRPr="005E1784" w:rsidRDefault="002B6BD2" w:rsidP="00350275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6.1.2021.</w:t>
            </w:r>
          </w:p>
        </w:tc>
        <w:tc>
          <w:tcPr>
            <w:tcW w:w="1319" w:type="dxa"/>
          </w:tcPr>
          <w:p w14:paraId="6AD91F63" w14:textId="67326E7A" w:rsidR="00350275" w:rsidRPr="005E1784" w:rsidRDefault="002B6BD2" w:rsidP="00350275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16</w:t>
            </w:r>
            <w:r w:rsidR="00350275" w:rsidRPr="005E1784">
              <w:rPr>
                <w:sz w:val="18"/>
                <w:szCs w:val="18"/>
                <w:lang w:val="hr-HR"/>
              </w:rPr>
              <w:t>:00</w:t>
            </w:r>
          </w:p>
        </w:tc>
      </w:tr>
      <w:tr w:rsidR="00090AB5" w:rsidRPr="002E5957" w14:paraId="7FE80BF4" w14:textId="77777777" w:rsidTr="00350275">
        <w:tc>
          <w:tcPr>
            <w:tcW w:w="6373" w:type="dxa"/>
          </w:tcPr>
          <w:p w14:paraId="67A3CB9E" w14:textId="3157807A" w:rsidR="00090AB5" w:rsidRPr="005E1784" w:rsidRDefault="00350275" w:rsidP="005E1784">
            <w:pPr>
              <w:rPr>
                <w:sz w:val="18"/>
                <w:szCs w:val="18"/>
                <w:lang w:val="hr-HR"/>
              </w:rPr>
            </w:pPr>
            <w:r w:rsidRPr="00172A9D">
              <w:rPr>
                <w:sz w:val="18"/>
                <w:szCs w:val="18"/>
                <w:lang w:val="hr-HR"/>
              </w:rPr>
              <w:t>Posljednji datum kada se objavljuju pojašnjenja u dokumentu s pitanjima i odgovorima (Q&amp;A)</w:t>
            </w:r>
          </w:p>
        </w:tc>
        <w:tc>
          <w:tcPr>
            <w:tcW w:w="1317" w:type="dxa"/>
          </w:tcPr>
          <w:p w14:paraId="11C765A3" w14:textId="14C53862" w:rsidR="00090AB5" w:rsidRPr="005E1784" w:rsidRDefault="002B6BD2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8.1.2021.</w:t>
            </w:r>
          </w:p>
        </w:tc>
        <w:tc>
          <w:tcPr>
            <w:tcW w:w="1319" w:type="dxa"/>
          </w:tcPr>
          <w:p w14:paraId="2992CDA5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4C485ECF" w14:textId="77777777" w:rsidTr="00350275">
        <w:tc>
          <w:tcPr>
            <w:tcW w:w="6373" w:type="dxa"/>
          </w:tcPr>
          <w:p w14:paraId="041F87C1" w14:textId="04E88E3B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 xml:space="preserve">Rok za </w:t>
            </w:r>
            <w:r w:rsidR="00350275">
              <w:rPr>
                <w:sz w:val="18"/>
                <w:szCs w:val="18"/>
                <w:lang w:val="hr-HR"/>
              </w:rPr>
              <w:t>podnošenje Potpunih prijedloga projekata</w:t>
            </w:r>
          </w:p>
        </w:tc>
        <w:tc>
          <w:tcPr>
            <w:tcW w:w="1317" w:type="dxa"/>
          </w:tcPr>
          <w:p w14:paraId="48A7B12F" w14:textId="07D89FEC" w:rsidR="00090AB5" w:rsidRPr="005E1784" w:rsidRDefault="002B6BD2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11.1.2021</w:t>
            </w:r>
            <w:r w:rsidR="00C03884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319" w:type="dxa"/>
          </w:tcPr>
          <w:p w14:paraId="64452925" w14:textId="2AA17D8C" w:rsidR="00090AB5" w:rsidRPr="005E1784" w:rsidRDefault="00C03884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23:59</w:t>
            </w:r>
          </w:p>
        </w:tc>
      </w:tr>
      <w:tr w:rsidR="00350275" w:rsidRPr="002E5957" w14:paraId="42626EBC" w14:textId="77777777" w:rsidTr="00350275">
        <w:tc>
          <w:tcPr>
            <w:tcW w:w="6373" w:type="dxa"/>
          </w:tcPr>
          <w:p w14:paraId="0F6A1A65" w14:textId="68A532F7" w:rsidR="00350275" w:rsidRPr="005E1784" w:rsidRDefault="00350275" w:rsidP="00350275">
            <w:pPr>
              <w:jc w:val="left"/>
              <w:rPr>
                <w:sz w:val="18"/>
                <w:szCs w:val="18"/>
                <w:lang w:val="hr-HR"/>
              </w:rPr>
            </w:pPr>
            <w:r w:rsidRPr="00172A9D">
              <w:rPr>
                <w:sz w:val="18"/>
                <w:szCs w:val="18"/>
                <w:lang w:val="hr-HR"/>
              </w:rPr>
              <w:t>Informacije o rezultatima administrativne provjere i provjere ispunjenosti uslova</w:t>
            </w:r>
          </w:p>
        </w:tc>
        <w:tc>
          <w:tcPr>
            <w:tcW w:w="1317" w:type="dxa"/>
          </w:tcPr>
          <w:p w14:paraId="74835D72" w14:textId="18E073AB" w:rsidR="00350275" w:rsidRPr="005E1784" w:rsidRDefault="002B6BD2" w:rsidP="00350275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19.1.2021.</w:t>
            </w:r>
          </w:p>
        </w:tc>
        <w:tc>
          <w:tcPr>
            <w:tcW w:w="1319" w:type="dxa"/>
          </w:tcPr>
          <w:p w14:paraId="6EA4C690" w14:textId="77777777" w:rsidR="00350275" w:rsidRPr="005E1784" w:rsidRDefault="00350275" w:rsidP="0035027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15322F54" w14:textId="77777777" w:rsidTr="00350275">
        <w:tc>
          <w:tcPr>
            <w:tcW w:w="6373" w:type="dxa"/>
          </w:tcPr>
          <w:p w14:paraId="553EF5D7" w14:textId="75A9526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O</w:t>
            </w:r>
            <w:r w:rsidR="00D5309A">
              <w:rPr>
                <w:sz w:val="18"/>
                <w:szCs w:val="18"/>
                <w:lang w:val="hr-HR"/>
              </w:rPr>
              <w:t>bavještenje o rezultatima Faze</w:t>
            </w:r>
            <w:r w:rsidRPr="005E1784">
              <w:rPr>
                <w:sz w:val="18"/>
                <w:szCs w:val="18"/>
                <w:lang w:val="hr-HR"/>
              </w:rPr>
              <w:t xml:space="preserve"> </w:t>
            </w:r>
            <w:r w:rsidR="00350275"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1317" w:type="dxa"/>
          </w:tcPr>
          <w:p w14:paraId="6B6A273F" w14:textId="75C227B5" w:rsidR="00090AB5" w:rsidRPr="005E1784" w:rsidRDefault="002B6BD2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26.2.2021.</w:t>
            </w:r>
          </w:p>
        </w:tc>
        <w:tc>
          <w:tcPr>
            <w:tcW w:w="1319" w:type="dxa"/>
          </w:tcPr>
          <w:p w14:paraId="62709C89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  <w:tr w:rsidR="00090AB5" w:rsidRPr="002E5957" w14:paraId="59E5C341" w14:textId="77777777" w:rsidTr="00350275">
        <w:tc>
          <w:tcPr>
            <w:tcW w:w="6373" w:type="dxa"/>
          </w:tcPr>
          <w:p w14:paraId="414E7126" w14:textId="77777777" w:rsidR="00090AB5" w:rsidRPr="005E1784" w:rsidRDefault="000774E6">
            <w:pPr>
              <w:jc w:val="left"/>
              <w:rPr>
                <w:sz w:val="18"/>
                <w:szCs w:val="18"/>
                <w:lang w:val="hr-HR"/>
              </w:rPr>
            </w:pPr>
            <w:r w:rsidRPr="005E1784">
              <w:rPr>
                <w:sz w:val="18"/>
                <w:szCs w:val="18"/>
                <w:lang w:val="hr-HR"/>
              </w:rPr>
              <w:t>Potpisivanje ugovora</w:t>
            </w:r>
          </w:p>
        </w:tc>
        <w:tc>
          <w:tcPr>
            <w:tcW w:w="1317" w:type="dxa"/>
          </w:tcPr>
          <w:p w14:paraId="79578B27" w14:textId="347A3A9F" w:rsidR="00090AB5" w:rsidRPr="005E1784" w:rsidRDefault="002B6BD2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9.3.2021.</w:t>
            </w:r>
          </w:p>
        </w:tc>
        <w:tc>
          <w:tcPr>
            <w:tcW w:w="1319" w:type="dxa"/>
          </w:tcPr>
          <w:p w14:paraId="2E825AE5" w14:textId="77777777" w:rsidR="00090AB5" w:rsidRPr="005E1784" w:rsidRDefault="00090AB5">
            <w:pPr>
              <w:jc w:val="left"/>
              <w:rPr>
                <w:sz w:val="18"/>
                <w:szCs w:val="18"/>
                <w:lang w:val="hr-HR"/>
              </w:rPr>
            </w:pPr>
          </w:p>
        </w:tc>
      </w:tr>
    </w:tbl>
    <w:p w14:paraId="5E807A11" w14:textId="77777777" w:rsidR="00090AB5" w:rsidRPr="005E1784" w:rsidRDefault="00090AB5">
      <w:pPr>
        <w:rPr>
          <w:lang w:val="hr-HR"/>
        </w:rPr>
      </w:pPr>
    </w:p>
    <w:p w14:paraId="01D7B5C5" w14:textId="77777777" w:rsidR="00090AB5" w:rsidRPr="005E1784" w:rsidRDefault="00090AB5">
      <w:pPr>
        <w:rPr>
          <w:color w:val="000000"/>
          <w:sz w:val="16"/>
          <w:szCs w:val="16"/>
          <w:lang w:val="hr-HR"/>
        </w:rPr>
      </w:pPr>
    </w:p>
    <w:sectPr w:rsidR="00090AB5" w:rsidRPr="005E1784" w:rsidSect="005E1784">
      <w:footerReference w:type="even" r:id="rId18"/>
      <w:footerReference w:type="default" r:id="rId19"/>
      <w:footerReference w:type="first" r:id="rId20"/>
      <w:pgSz w:w="11900" w:h="16840"/>
      <w:pgMar w:top="1440" w:right="1440" w:bottom="1440" w:left="1440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5F3E4" w14:textId="77777777" w:rsidR="0095685C" w:rsidRDefault="0095685C">
      <w:pPr>
        <w:spacing w:before="0" w:after="0"/>
      </w:pPr>
      <w:r>
        <w:separator/>
      </w:r>
    </w:p>
  </w:endnote>
  <w:endnote w:type="continuationSeparator" w:id="0">
    <w:p w14:paraId="06A9FFA7" w14:textId="77777777" w:rsidR="0095685C" w:rsidRDefault="009568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4C101" w14:textId="77777777" w:rsidR="00B64824" w:rsidRDefault="00B648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jc w:val="right"/>
      <w:rPr>
        <w:rFonts w:cs="Calibri"/>
        <w:color w:val="262626"/>
      </w:rPr>
    </w:pPr>
  </w:p>
  <w:p w14:paraId="115D31D0" w14:textId="77777777" w:rsidR="00B64824" w:rsidRDefault="00B648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ind w:right="360"/>
      <w:rPr>
        <w:rFonts w:cs="Calibri"/>
        <w:color w:val="262626"/>
      </w:rPr>
    </w:pPr>
    <w:r>
      <w:rPr>
        <w:rFonts w:cs="Calibri"/>
        <w:color w:val="262626"/>
      </w:rPr>
      <w:fldChar w:fldCharType="begin"/>
    </w:r>
    <w:r>
      <w:rPr>
        <w:rFonts w:cs="Calibri"/>
        <w:color w:val="262626"/>
      </w:rPr>
      <w:instrText>PAGE</w:instrText>
    </w:r>
    <w:r>
      <w:rPr>
        <w:rFonts w:cs="Calibri"/>
        <w:color w:val="2626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F9EA2" w14:textId="77777777" w:rsidR="00B64824" w:rsidRDefault="00B648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jc w:val="right"/>
      <w:rPr>
        <w:rFonts w:cs="Calibri"/>
        <w:color w:val="262626"/>
        <w:sz w:val="16"/>
        <w:szCs w:val="16"/>
      </w:rPr>
    </w:pPr>
    <w:r>
      <w:rPr>
        <w:rFonts w:cs="Calibri"/>
        <w:color w:val="262626"/>
        <w:sz w:val="16"/>
        <w:szCs w:val="16"/>
      </w:rPr>
      <w:fldChar w:fldCharType="begin"/>
    </w:r>
    <w:r>
      <w:rPr>
        <w:rFonts w:cs="Calibri"/>
        <w:color w:val="262626"/>
        <w:sz w:val="16"/>
        <w:szCs w:val="16"/>
      </w:rPr>
      <w:instrText>PAGE</w:instrText>
    </w:r>
    <w:r>
      <w:rPr>
        <w:rFonts w:cs="Calibri"/>
        <w:color w:val="262626"/>
        <w:sz w:val="16"/>
        <w:szCs w:val="16"/>
      </w:rPr>
      <w:fldChar w:fldCharType="separate"/>
    </w:r>
    <w:r w:rsidR="00F23A20">
      <w:rPr>
        <w:rFonts w:cs="Calibri"/>
        <w:noProof/>
        <w:color w:val="262626"/>
        <w:sz w:val="16"/>
        <w:szCs w:val="16"/>
      </w:rPr>
      <w:t>11</w:t>
    </w:r>
    <w:r>
      <w:rPr>
        <w:rFonts w:cs="Calibri"/>
        <w:color w:val="262626"/>
        <w:sz w:val="16"/>
        <w:szCs w:val="16"/>
      </w:rPr>
      <w:fldChar w:fldCharType="end"/>
    </w:r>
  </w:p>
  <w:p w14:paraId="78A59560" w14:textId="053F9153" w:rsidR="00B64824" w:rsidRDefault="00B64824" w:rsidP="008A2F44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ind w:right="360"/>
      <w:rPr>
        <w:rFonts w:cs="Calibri"/>
        <w:color w:val="808080"/>
        <w:sz w:val="18"/>
        <w:szCs w:val="18"/>
      </w:rPr>
    </w:pPr>
    <w:bookmarkStart w:id="33" w:name="_Hlk49931215"/>
    <w:bookmarkStart w:id="34" w:name="_Hlk49678316"/>
    <w:bookmarkStart w:id="35" w:name="_Hlk49678317"/>
    <w:r>
      <w:rPr>
        <w:rFonts w:cs="Calibri"/>
        <w:color w:val="808080"/>
        <w:sz w:val="18"/>
        <w:szCs w:val="18"/>
      </w:rPr>
      <w:t>Promocija medijske i informaci</w:t>
    </w:r>
    <w:r w:rsidR="00BD4D39">
      <w:rPr>
        <w:rFonts w:cs="Calibri"/>
        <w:color w:val="808080"/>
        <w:sz w:val="18"/>
        <w:szCs w:val="18"/>
      </w:rPr>
      <w:t>jske</w:t>
    </w:r>
    <w:r>
      <w:rPr>
        <w:rFonts w:cs="Calibri"/>
        <w:color w:val="808080"/>
        <w:sz w:val="18"/>
        <w:szCs w:val="18"/>
      </w:rPr>
      <w:t xml:space="preserve"> pismenosti u mali</w:t>
    </w:r>
    <w:r w:rsidR="00BD4D39">
      <w:rPr>
        <w:rFonts w:cs="Calibri"/>
        <w:color w:val="808080"/>
        <w:sz w:val="18"/>
        <w:szCs w:val="18"/>
      </w:rPr>
      <w:t>m</w:t>
    </w:r>
    <w:r>
      <w:rPr>
        <w:rFonts w:cs="Calibri"/>
        <w:color w:val="808080"/>
        <w:sz w:val="18"/>
        <w:szCs w:val="18"/>
      </w:rPr>
      <w:t xml:space="preserve"> gradovima i ruralnim </w:t>
    </w:r>
    <w:r w:rsidR="00FA6342">
      <w:rPr>
        <w:rFonts w:cs="Calibri"/>
        <w:color w:val="808080"/>
        <w:sz w:val="18"/>
        <w:szCs w:val="18"/>
      </w:rPr>
      <w:t>područjima na Z</w:t>
    </w:r>
    <w:r>
      <w:rPr>
        <w:rFonts w:cs="Calibri"/>
        <w:color w:val="808080"/>
        <w:sz w:val="18"/>
        <w:szCs w:val="18"/>
      </w:rPr>
      <w:t xml:space="preserve">apadnom </w:t>
    </w:r>
    <w:r w:rsidR="0046393B">
      <w:rPr>
        <w:rFonts w:cs="Calibri"/>
        <w:color w:val="808080"/>
        <w:sz w:val="18"/>
        <w:szCs w:val="18"/>
      </w:rPr>
      <w:t>B</w:t>
    </w:r>
    <w:r>
      <w:rPr>
        <w:rFonts w:cs="Calibri"/>
        <w:color w:val="808080"/>
        <w:sz w:val="18"/>
        <w:szCs w:val="18"/>
      </w:rPr>
      <w:t xml:space="preserve">alkanu </w:t>
    </w:r>
    <w:bookmarkEnd w:id="33"/>
    <w:r>
      <w:rPr>
        <w:rFonts w:cs="Calibri"/>
        <w:color w:val="808080"/>
        <w:sz w:val="18"/>
        <w:szCs w:val="18"/>
      </w:rPr>
      <w:t xml:space="preserve">I </w:t>
    </w:r>
    <w:r>
      <w:rPr>
        <w:rFonts w:cs="Calibri"/>
        <w:i/>
        <w:color w:val="808080"/>
        <w:sz w:val="18"/>
        <w:szCs w:val="18"/>
      </w:rPr>
      <w:t>Smjernice za podnosioce prijedloga projekata</w:t>
    </w:r>
    <w:bookmarkEnd w:id="34"/>
    <w:bookmarkEnd w:id="3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3ECB9" w14:textId="77777777" w:rsidR="00FB15D9" w:rsidRPr="007D3760" w:rsidRDefault="00FB15D9" w:rsidP="00FB15D9">
    <w:pPr>
      <w:pStyle w:val="Footer"/>
      <w:rPr>
        <w:rFonts w:cstheme="minorHAnsi"/>
        <w:sz w:val="16"/>
        <w:szCs w:val="16"/>
      </w:rPr>
    </w:pPr>
    <w:r w:rsidRPr="007E099A">
      <w:rPr>
        <w:rFonts w:asciiTheme="majorHAnsi" w:hAnsiTheme="majorHAnsi" w:cstheme="majorHAnsi"/>
        <w:sz w:val="16"/>
        <w:szCs w:val="16"/>
        <w:lang w:val="sr-Latn-RS"/>
      </w:rPr>
      <w:t xml:space="preserve">Ovaj dokument je napisan uz finansijsku podršku Evropske unije. Za sadržaj ovog dokumenta su odgovorni isključivo </w:t>
    </w:r>
    <w:r w:rsidRPr="00E5716C">
      <w:rPr>
        <w:rFonts w:cstheme="minorHAnsi"/>
        <w:i/>
        <w:iCs/>
        <w:sz w:val="16"/>
        <w:szCs w:val="16"/>
      </w:rPr>
      <w:t>South East European Network for Professionalization of Media</w:t>
    </w:r>
    <w:r>
      <w:rPr>
        <w:rFonts w:cstheme="minorHAnsi"/>
        <w:sz w:val="16"/>
        <w:szCs w:val="16"/>
      </w:rPr>
      <w:t xml:space="preserve"> </w:t>
    </w:r>
    <w:r w:rsidRPr="007E099A">
      <w:rPr>
        <w:rFonts w:asciiTheme="majorHAnsi" w:hAnsiTheme="majorHAnsi" w:cstheme="majorHAnsi"/>
        <w:sz w:val="16"/>
        <w:szCs w:val="16"/>
        <w:lang w:val="sr-Latn-RS"/>
      </w:rPr>
      <w:t xml:space="preserve">i </w:t>
    </w:r>
    <w:r w:rsidRPr="00380F38">
      <w:rPr>
        <w:rFonts w:asciiTheme="majorHAnsi" w:hAnsiTheme="majorHAnsi" w:cstheme="majorHAnsi"/>
        <w:i/>
        <w:iCs/>
        <w:sz w:val="16"/>
        <w:szCs w:val="16"/>
        <w:lang w:val="sr-Latn-RS"/>
      </w:rPr>
      <w:t>Fondacija za razvoj medija i civilnog društva „Mediacentar“</w:t>
    </w:r>
    <w:r w:rsidRPr="007E099A">
      <w:rPr>
        <w:rFonts w:asciiTheme="majorHAnsi" w:hAnsiTheme="majorHAnsi" w:cstheme="majorHAnsi"/>
        <w:sz w:val="16"/>
        <w:szCs w:val="16"/>
        <w:lang w:val="sr-Latn-RS"/>
      </w:rPr>
      <w:t xml:space="preserve"> i ni pod kojim okolnostima se ne može smatrati da izražava stavove Evropske unije.</w:t>
    </w:r>
  </w:p>
  <w:p w14:paraId="473CD690" w14:textId="77777777" w:rsidR="00B64824" w:rsidRDefault="00B64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2BB03" w14:textId="77777777" w:rsidR="0095685C" w:rsidRDefault="0095685C">
      <w:pPr>
        <w:spacing w:before="0" w:after="0"/>
      </w:pPr>
      <w:r>
        <w:separator/>
      </w:r>
    </w:p>
  </w:footnote>
  <w:footnote w:type="continuationSeparator" w:id="0">
    <w:p w14:paraId="154602FD" w14:textId="77777777" w:rsidR="0095685C" w:rsidRDefault="0095685C">
      <w:pPr>
        <w:spacing w:before="0" w:after="0"/>
      </w:pPr>
      <w:r>
        <w:continuationSeparator/>
      </w:r>
    </w:p>
  </w:footnote>
  <w:footnote w:id="1">
    <w:p w14:paraId="024C3815" w14:textId="02F49304" w:rsidR="00B64824" w:rsidRPr="005E1784" w:rsidRDefault="00B64824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D22CA5">
        <w:rPr>
          <w:sz w:val="16"/>
          <w:szCs w:val="16"/>
        </w:rPr>
        <w:t xml:space="preserve">Podružnice međunarodnih organizacija mogu se prijaviti ukoliko djeluju i registrovane su u </w:t>
      </w:r>
      <w:r w:rsidR="002B5718">
        <w:rPr>
          <w:sz w:val="16"/>
          <w:szCs w:val="16"/>
        </w:rPr>
        <w:t>Bosni i Hercegovini</w:t>
      </w:r>
      <w:r w:rsidRPr="00D22CA5">
        <w:rPr>
          <w:sz w:val="16"/>
          <w:szCs w:val="16"/>
        </w:rPr>
        <w:t xml:space="preserve"> i imaju status pravnog 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6F36"/>
    <w:multiLevelType w:val="hybridMultilevel"/>
    <w:tmpl w:val="99329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F29"/>
    <w:multiLevelType w:val="hybridMultilevel"/>
    <w:tmpl w:val="8150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C0A86"/>
    <w:multiLevelType w:val="hybridMultilevel"/>
    <w:tmpl w:val="FE742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691AA2"/>
    <w:multiLevelType w:val="hybridMultilevel"/>
    <w:tmpl w:val="91F25F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F7291"/>
    <w:multiLevelType w:val="hybridMultilevel"/>
    <w:tmpl w:val="5BA89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1629A"/>
    <w:multiLevelType w:val="hybridMultilevel"/>
    <w:tmpl w:val="48927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16B49"/>
    <w:multiLevelType w:val="hybridMultilevel"/>
    <w:tmpl w:val="177C6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5D6A72"/>
    <w:multiLevelType w:val="hybridMultilevel"/>
    <w:tmpl w:val="006216EC"/>
    <w:lvl w:ilvl="0" w:tplc="C776AD78">
      <w:start w:val="1"/>
      <w:numFmt w:val="lowerLetter"/>
      <w:lvlText w:val="%1)"/>
      <w:lvlJc w:val="left"/>
      <w:pPr>
        <w:ind w:left="1080" w:hanging="360"/>
      </w:pPr>
      <w:rPr>
        <w:rFonts w:ascii="Calibri Light" w:eastAsia="Calibri" w:hAnsi="Calibri Light" w:cs="Times New Roman (Body CS)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1F1978"/>
    <w:multiLevelType w:val="multilevel"/>
    <w:tmpl w:val="AAB0A4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7F203A"/>
    <w:multiLevelType w:val="multilevel"/>
    <w:tmpl w:val="24FE6B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B5"/>
    <w:rsid w:val="0000548E"/>
    <w:rsid w:val="000310E8"/>
    <w:rsid w:val="00052B3E"/>
    <w:rsid w:val="00055729"/>
    <w:rsid w:val="00067CD7"/>
    <w:rsid w:val="000774E6"/>
    <w:rsid w:val="00087842"/>
    <w:rsid w:val="00090AB5"/>
    <w:rsid w:val="000A33B1"/>
    <w:rsid w:val="000D662E"/>
    <w:rsid w:val="00130D45"/>
    <w:rsid w:val="001961A0"/>
    <w:rsid w:val="001B442B"/>
    <w:rsid w:val="002076EF"/>
    <w:rsid w:val="00214A17"/>
    <w:rsid w:val="0026633E"/>
    <w:rsid w:val="00270210"/>
    <w:rsid w:val="00283906"/>
    <w:rsid w:val="002B5718"/>
    <w:rsid w:val="002B6BD2"/>
    <w:rsid w:val="002E177B"/>
    <w:rsid w:val="002E5957"/>
    <w:rsid w:val="00350275"/>
    <w:rsid w:val="003F24FC"/>
    <w:rsid w:val="003F2BD1"/>
    <w:rsid w:val="0046393B"/>
    <w:rsid w:val="00474C79"/>
    <w:rsid w:val="0048316B"/>
    <w:rsid w:val="00493886"/>
    <w:rsid w:val="004D3969"/>
    <w:rsid w:val="004F73F8"/>
    <w:rsid w:val="00513B67"/>
    <w:rsid w:val="005614E4"/>
    <w:rsid w:val="00570484"/>
    <w:rsid w:val="005C52DE"/>
    <w:rsid w:val="005E1784"/>
    <w:rsid w:val="00605BDE"/>
    <w:rsid w:val="006264FD"/>
    <w:rsid w:val="006A391A"/>
    <w:rsid w:val="006A6FC9"/>
    <w:rsid w:val="006B78E2"/>
    <w:rsid w:val="006C6179"/>
    <w:rsid w:val="00715F13"/>
    <w:rsid w:val="00722646"/>
    <w:rsid w:val="00781B9C"/>
    <w:rsid w:val="007C1B60"/>
    <w:rsid w:val="00806586"/>
    <w:rsid w:val="00807A4B"/>
    <w:rsid w:val="00834130"/>
    <w:rsid w:val="008A2F44"/>
    <w:rsid w:val="008C6D4F"/>
    <w:rsid w:val="008D25D9"/>
    <w:rsid w:val="0094561F"/>
    <w:rsid w:val="0095685C"/>
    <w:rsid w:val="00995C1A"/>
    <w:rsid w:val="009B3623"/>
    <w:rsid w:val="00A06B3D"/>
    <w:rsid w:val="00A2072A"/>
    <w:rsid w:val="00A47796"/>
    <w:rsid w:val="00A55947"/>
    <w:rsid w:val="00A94BAD"/>
    <w:rsid w:val="00A95855"/>
    <w:rsid w:val="00AA11E3"/>
    <w:rsid w:val="00AC3C52"/>
    <w:rsid w:val="00AF460F"/>
    <w:rsid w:val="00B466E0"/>
    <w:rsid w:val="00B56246"/>
    <w:rsid w:val="00B64824"/>
    <w:rsid w:val="00B728D3"/>
    <w:rsid w:val="00BD4D39"/>
    <w:rsid w:val="00BF70AE"/>
    <w:rsid w:val="00C03884"/>
    <w:rsid w:val="00C05979"/>
    <w:rsid w:val="00C83EF2"/>
    <w:rsid w:val="00C91190"/>
    <w:rsid w:val="00C952BD"/>
    <w:rsid w:val="00CC7F91"/>
    <w:rsid w:val="00CE6A73"/>
    <w:rsid w:val="00D33260"/>
    <w:rsid w:val="00D4061D"/>
    <w:rsid w:val="00D5309A"/>
    <w:rsid w:val="00D90953"/>
    <w:rsid w:val="00D91440"/>
    <w:rsid w:val="00D9276C"/>
    <w:rsid w:val="00D975D7"/>
    <w:rsid w:val="00DA6A9B"/>
    <w:rsid w:val="00E174D4"/>
    <w:rsid w:val="00E263F8"/>
    <w:rsid w:val="00E34D1A"/>
    <w:rsid w:val="00E61C7F"/>
    <w:rsid w:val="00E72D0E"/>
    <w:rsid w:val="00E75A76"/>
    <w:rsid w:val="00EB2B64"/>
    <w:rsid w:val="00EB7258"/>
    <w:rsid w:val="00EC58A2"/>
    <w:rsid w:val="00F21BF9"/>
    <w:rsid w:val="00F23A20"/>
    <w:rsid w:val="00F52993"/>
    <w:rsid w:val="00F542A1"/>
    <w:rsid w:val="00F61921"/>
    <w:rsid w:val="00F63FAE"/>
    <w:rsid w:val="00FA6342"/>
    <w:rsid w:val="00FB15D9"/>
    <w:rsid w:val="00FC0A1B"/>
    <w:rsid w:val="00FD2BD3"/>
    <w:rsid w:val="00FD60EF"/>
    <w:rsid w:val="00FF555B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FE6AE"/>
  <w15:docId w15:val="{EF216C35-5D57-D74C-99D5-A9D8CD36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262626"/>
        <w:lang w:val="en-GB" w:eastAsia="en-US" w:bidi="ar-SA"/>
      </w:rPr>
    </w:rPrDefault>
    <w:pPrDefault>
      <w:pPr>
        <w:spacing w:before="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48"/>
    <w:rPr>
      <w:rFonts w:cs="Times New Roman (Body CS)"/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21"/>
    <w:pPr>
      <w:keepNext/>
      <w:keepLines/>
      <w:spacing w:before="120" w:after="240"/>
      <w:outlineLvl w:val="0"/>
    </w:pPr>
    <w:rPr>
      <w:rFonts w:eastAsiaTheme="majorEastAsia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30"/>
    <w:pPr>
      <w:keepNext/>
      <w:keepLines/>
      <w:spacing w:before="240" w:after="240"/>
      <w:outlineLvl w:val="1"/>
    </w:pPr>
    <w:rPr>
      <w:rFonts w:eastAsiaTheme="majorEastAsia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3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7021"/>
    <w:rPr>
      <w:rFonts w:ascii="Calibri" w:eastAsiaTheme="majorEastAsia" w:hAnsi="Calibri" w:cstheme="majorBidi"/>
      <w:color w:val="0070C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E30"/>
    <w:rPr>
      <w:rFonts w:ascii="Calibri" w:eastAsiaTheme="majorEastAsia" w:hAnsi="Calibri" w:cstheme="majorBidi"/>
      <w:color w:val="595959" w:themeColor="text1" w:themeTint="A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3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E6B3A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E6B3A"/>
    <w:rPr>
      <w:rFonts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6B3A"/>
    <w:rPr>
      <w:vertAlign w:val="superscript"/>
    </w:rPr>
  </w:style>
  <w:style w:type="table" w:styleId="TableGrid">
    <w:name w:val="Table Grid"/>
    <w:basedOn w:val="TableNormal"/>
    <w:uiPriority w:val="39"/>
    <w:rsid w:val="004E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5382"/>
  </w:style>
  <w:style w:type="paragraph" w:styleId="TOC1">
    <w:name w:val="toc 1"/>
    <w:basedOn w:val="Normal"/>
    <w:next w:val="Normal"/>
    <w:autoRedefine/>
    <w:uiPriority w:val="39"/>
    <w:unhideWhenUsed/>
    <w:rsid w:val="00834C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CC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4CC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C0"/>
    <w:rPr>
      <w:rFonts w:cs="Times New Roman (Body CS)"/>
      <w:i/>
      <w:iCs/>
      <w:color w:val="4472C4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4D"/>
    <w:rPr>
      <w:rFonts w:ascii="Tahoma" w:hAnsi="Tahoma" w:cs="Tahoma"/>
      <w:color w:val="262626" w:themeColor="text1" w:themeTint="D9"/>
      <w:sz w:val="16"/>
      <w:szCs w:val="16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6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7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C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CD7"/>
    <w:rPr>
      <w:rFonts w:cs="Times New Roman (Body CS)"/>
      <w:color w:val="262626" w:themeColor="text1" w:themeTint="D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CD7"/>
    <w:rPr>
      <w:rFonts w:cs="Times New Roman (Body CS)"/>
      <w:b/>
      <w:bCs/>
      <w:color w:val="262626" w:themeColor="text1" w:themeTint="D9"/>
    </w:rPr>
  </w:style>
  <w:style w:type="character" w:styleId="FollowedHyperlink">
    <w:name w:val="FollowedHyperlink"/>
    <w:basedOn w:val="DefaultParagraphFont"/>
    <w:uiPriority w:val="99"/>
    <w:semiHidden/>
    <w:unhideWhenUsed/>
    <w:rsid w:val="00DA6A9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minstitute.org" TargetMode="External"/><Relationship Id="rId17" Type="http://schemas.openxmlformats.org/officeDocument/2006/relationships/hyperlink" Target="mailto:grantovi@media.b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meeting/register/tZcufuquqjkuHdFGTCRNtmJD-_Bbc_cXKJnB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AxiXmNDLgIy5zzSfUJH_DnfC4DYvsELB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dia.ba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VjkX/SNxHsL/ad0iF6LOK+xxQ==">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</go:docsCustomData>
</go:gDocsCustomXmlDataStorage>
</file>

<file path=customXml/itemProps1.xml><?xml version="1.0" encoding="utf-8"?>
<ds:datastoreItem xmlns:ds="http://schemas.openxmlformats.org/officeDocument/2006/customXml" ds:itemID="{0029470D-8620-4437-9753-A2F3E8BAF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Julija Marošek</dc:creator>
  <cp:lastModifiedBy>User</cp:lastModifiedBy>
  <cp:revision>11</cp:revision>
  <cp:lastPrinted>2020-08-06T09:07:00Z</cp:lastPrinted>
  <dcterms:created xsi:type="dcterms:W3CDTF">2020-09-04T06:14:00Z</dcterms:created>
  <dcterms:modified xsi:type="dcterms:W3CDTF">2020-09-07T06:07:00Z</dcterms:modified>
</cp:coreProperties>
</file>